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B2" w:rsidRPr="00074A5B" w:rsidRDefault="008B3DF7" w:rsidP="009311B2">
      <w:pPr>
        <w:ind w:right="199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Технологическая карта </w:t>
      </w:r>
    </w:p>
    <w:p w:rsidR="009311B2" w:rsidRDefault="009311B2" w:rsidP="009311B2">
      <w:pPr>
        <w:ind w:right="199"/>
        <w:jc w:val="center"/>
        <w:rPr>
          <w:b/>
          <w:sz w:val="32"/>
          <w:szCs w:val="32"/>
        </w:rPr>
      </w:pPr>
    </w:p>
    <w:p w:rsidR="009311B2" w:rsidRDefault="009311B2" w:rsidP="009311B2">
      <w:pPr>
        <w:ind w:right="199"/>
        <w:jc w:val="center"/>
        <w:rPr>
          <w:b/>
          <w:sz w:val="32"/>
          <w:szCs w:val="32"/>
        </w:rPr>
      </w:pPr>
    </w:p>
    <w:p w:rsidR="009311B2" w:rsidRDefault="0023149C" w:rsidP="009311B2">
      <w:pPr>
        <w:ind w:right="19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Расчистка трассы от лесорастительности</w:t>
      </w:r>
    </w:p>
    <w:p w:rsidR="009311B2" w:rsidRPr="00E01A3C" w:rsidRDefault="009311B2" w:rsidP="009311B2">
      <w:pPr>
        <w:ind w:right="199"/>
        <w:jc w:val="center"/>
        <w:rPr>
          <w:b/>
          <w:sz w:val="36"/>
          <w:szCs w:val="36"/>
        </w:rPr>
      </w:pPr>
    </w:p>
    <w:p w:rsidR="009311B2" w:rsidRDefault="009311B2" w:rsidP="004572F7">
      <w:pPr>
        <w:ind w:right="199"/>
        <w:rPr>
          <w:b/>
          <w:szCs w:val="24"/>
        </w:rPr>
      </w:pPr>
    </w:p>
    <w:p w:rsidR="001A6E63" w:rsidRDefault="001A6E63" w:rsidP="001A6E63">
      <w:pPr>
        <w:suppressAutoHyphens/>
        <w:ind w:left="113" w:right="113" w:firstLine="454"/>
        <w:jc w:val="center"/>
        <w:rPr>
          <w:bCs/>
          <w:color w:val="2D2D2D"/>
          <w:kern w:val="36"/>
          <w:szCs w:val="24"/>
        </w:rPr>
      </w:pPr>
    </w:p>
    <w:p w:rsidR="00E97E8B" w:rsidRDefault="00E97E8B" w:rsidP="00E97E8B">
      <w:pPr>
        <w:jc w:val="center"/>
        <w:rPr>
          <w:szCs w:val="24"/>
        </w:rPr>
      </w:pPr>
      <w:bookmarkStart w:id="1" w:name="_Toc386881147"/>
      <w:r>
        <w:rPr>
          <w:szCs w:val="24"/>
        </w:rPr>
        <w:t>СОДЕРЖАНИЕ</w:t>
      </w:r>
    </w:p>
    <w:p w:rsidR="00E97E8B" w:rsidRDefault="00E97E8B" w:rsidP="00E97E8B">
      <w:pPr>
        <w:jc w:val="center"/>
        <w:rPr>
          <w:szCs w:val="24"/>
        </w:rPr>
      </w:pPr>
    </w:p>
    <w:sdt>
      <w:sdtPr>
        <w:rPr>
          <w:rFonts w:ascii="Times New Roman" w:hAnsi="Times New Roman"/>
          <w:color w:val="auto"/>
          <w:sz w:val="24"/>
          <w:szCs w:val="20"/>
        </w:rPr>
        <w:id w:val="4589178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073A3" w:rsidRDefault="009073A3">
          <w:pPr>
            <w:pStyle w:val="af3"/>
          </w:pPr>
        </w:p>
        <w:p w:rsidR="009073A3" w:rsidRDefault="009073A3">
          <w:pPr>
            <w:pStyle w:val="1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0495474" w:history="1">
            <w:r w:rsidRPr="000C1DA9">
              <w:rPr>
                <w:rStyle w:val="af"/>
                <w:noProof/>
              </w:rPr>
              <w:t>1.Общие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_Toc440495474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3F1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73A3" w:rsidRDefault="00C7059E">
          <w:pPr>
            <w:pStyle w:val="11"/>
            <w:tabs>
              <w:tab w:val="left" w:pos="480"/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5" w:history="1">
            <w:r w:rsidR="009073A3" w:rsidRPr="000C1DA9">
              <w:rPr>
                <w:rStyle w:val="af"/>
                <w:noProof/>
              </w:rPr>
              <w:t>2.Порядок производства работ</w:t>
            </w:r>
            <w:r w:rsidR="009073A3">
              <w:rPr>
                <w:noProof/>
                <w:webHidden/>
              </w:rPr>
              <w:tab/>
            </w:r>
            <w:r w:rsidR="009073A3">
              <w:rPr>
                <w:noProof/>
                <w:webHidden/>
              </w:rPr>
              <w:fldChar w:fldCharType="begin"/>
            </w:r>
            <w:r w:rsidR="009073A3">
              <w:rPr>
                <w:noProof/>
                <w:webHidden/>
              </w:rPr>
              <w:instrText xml:space="preserve"> PAGEREF _Toc440495475 \h </w:instrText>
            </w:r>
            <w:r w:rsidR="009073A3">
              <w:rPr>
                <w:noProof/>
                <w:webHidden/>
              </w:rPr>
            </w:r>
            <w:r w:rsidR="009073A3">
              <w:rPr>
                <w:noProof/>
                <w:webHidden/>
              </w:rPr>
              <w:fldChar w:fldCharType="separate"/>
            </w:r>
            <w:r w:rsidR="00FE3F19">
              <w:rPr>
                <w:noProof/>
                <w:webHidden/>
              </w:rPr>
              <w:t>5</w:t>
            </w:r>
            <w:r w:rsidR="009073A3">
              <w:rPr>
                <w:noProof/>
                <w:webHidden/>
              </w:rPr>
              <w:fldChar w:fldCharType="end"/>
            </w:r>
          </w:hyperlink>
        </w:p>
        <w:p w:rsidR="009073A3" w:rsidRDefault="00C7059E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6" w:history="1">
            <w:r w:rsidR="009073A3" w:rsidRPr="000C1DA9">
              <w:rPr>
                <w:rStyle w:val="af"/>
                <w:noProof/>
              </w:rPr>
              <w:t>3. Потребность в машинах и механизмах, технологической оснастке и материалах</w:t>
            </w:r>
            <w:r w:rsidR="009073A3">
              <w:rPr>
                <w:noProof/>
                <w:webHidden/>
              </w:rPr>
              <w:tab/>
            </w:r>
            <w:r w:rsidR="009073A3">
              <w:rPr>
                <w:noProof/>
                <w:webHidden/>
              </w:rPr>
              <w:fldChar w:fldCharType="begin"/>
            </w:r>
            <w:r w:rsidR="009073A3">
              <w:rPr>
                <w:noProof/>
                <w:webHidden/>
              </w:rPr>
              <w:instrText xml:space="preserve"> PAGEREF _Toc440495476 \h </w:instrText>
            </w:r>
            <w:r w:rsidR="009073A3">
              <w:rPr>
                <w:noProof/>
                <w:webHidden/>
              </w:rPr>
            </w:r>
            <w:r w:rsidR="009073A3">
              <w:rPr>
                <w:noProof/>
                <w:webHidden/>
              </w:rPr>
              <w:fldChar w:fldCharType="separate"/>
            </w:r>
            <w:r w:rsidR="00FE3F19">
              <w:rPr>
                <w:noProof/>
                <w:webHidden/>
              </w:rPr>
              <w:t>9</w:t>
            </w:r>
            <w:r w:rsidR="009073A3">
              <w:rPr>
                <w:noProof/>
                <w:webHidden/>
              </w:rPr>
              <w:fldChar w:fldCharType="end"/>
            </w:r>
          </w:hyperlink>
        </w:p>
        <w:p w:rsidR="009073A3" w:rsidRDefault="00C7059E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7" w:history="1">
            <w:r w:rsidR="009073A3" w:rsidRPr="000C1DA9">
              <w:rPr>
                <w:rStyle w:val="af"/>
                <w:noProof/>
              </w:rPr>
              <w:t>4. Состав бригады по профессиям</w:t>
            </w:r>
            <w:r w:rsidR="009073A3">
              <w:rPr>
                <w:noProof/>
                <w:webHidden/>
              </w:rPr>
              <w:tab/>
            </w:r>
            <w:r w:rsidR="009073A3">
              <w:rPr>
                <w:noProof/>
                <w:webHidden/>
              </w:rPr>
              <w:fldChar w:fldCharType="begin"/>
            </w:r>
            <w:r w:rsidR="009073A3">
              <w:rPr>
                <w:noProof/>
                <w:webHidden/>
              </w:rPr>
              <w:instrText xml:space="preserve"> PAGEREF _Toc440495477 \h </w:instrText>
            </w:r>
            <w:r w:rsidR="009073A3">
              <w:rPr>
                <w:noProof/>
                <w:webHidden/>
              </w:rPr>
            </w:r>
            <w:r w:rsidR="009073A3">
              <w:rPr>
                <w:noProof/>
                <w:webHidden/>
              </w:rPr>
              <w:fldChar w:fldCharType="separate"/>
            </w:r>
            <w:r w:rsidR="00FE3F19">
              <w:rPr>
                <w:noProof/>
                <w:webHidden/>
              </w:rPr>
              <w:t>9</w:t>
            </w:r>
            <w:r w:rsidR="009073A3">
              <w:rPr>
                <w:noProof/>
                <w:webHidden/>
              </w:rPr>
              <w:fldChar w:fldCharType="end"/>
            </w:r>
          </w:hyperlink>
        </w:p>
        <w:p w:rsidR="009073A3" w:rsidRDefault="00C7059E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8" w:history="1">
            <w:r w:rsidR="009073A3" w:rsidRPr="000C1DA9">
              <w:rPr>
                <w:rStyle w:val="af"/>
                <w:noProof/>
              </w:rPr>
              <w:t>5. Решения по охране труда, промышленно и пожарной безопасности</w:t>
            </w:r>
            <w:r w:rsidR="009073A3">
              <w:rPr>
                <w:noProof/>
                <w:webHidden/>
              </w:rPr>
              <w:tab/>
            </w:r>
            <w:r w:rsidR="009073A3">
              <w:rPr>
                <w:noProof/>
                <w:webHidden/>
              </w:rPr>
              <w:fldChar w:fldCharType="begin"/>
            </w:r>
            <w:r w:rsidR="009073A3">
              <w:rPr>
                <w:noProof/>
                <w:webHidden/>
              </w:rPr>
              <w:instrText xml:space="preserve"> PAGEREF _Toc440495478 \h </w:instrText>
            </w:r>
            <w:r w:rsidR="009073A3">
              <w:rPr>
                <w:noProof/>
                <w:webHidden/>
              </w:rPr>
            </w:r>
            <w:r w:rsidR="009073A3">
              <w:rPr>
                <w:noProof/>
                <w:webHidden/>
              </w:rPr>
              <w:fldChar w:fldCharType="separate"/>
            </w:r>
            <w:r w:rsidR="00FE3F19">
              <w:rPr>
                <w:noProof/>
                <w:webHidden/>
              </w:rPr>
              <w:t>10</w:t>
            </w:r>
            <w:r w:rsidR="009073A3">
              <w:rPr>
                <w:noProof/>
                <w:webHidden/>
              </w:rPr>
              <w:fldChar w:fldCharType="end"/>
            </w:r>
          </w:hyperlink>
        </w:p>
        <w:p w:rsidR="009073A3" w:rsidRDefault="00C7059E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79" w:history="1">
            <w:r w:rsidR="009073A3" w:rsidRPr="000C1DA9">
              <w:rPr>
                <w:rStyle w:val="af"/>
                <w:noProof/>
              </w:rPr>
              <w:t>6. Схема операционного контроля качества</w:t>
            </w:r>
            <w:r w:rsidR="009073A3">
              <w:rPr>
                <w:noProof/>
                <w:webHidden/>
              </w:rPr>
              <w:tab/>
            </w:r>
            <w:r w:rsidR="009073A3">
              <w:rPr>
                <w:noProof/>
                <w:webHidden/>
              </w:rPr>
              <w:fldChar w:fldCharType="begin"/>
            </w:r>
            <w:r w:rsidR="009073A3">
              <w:rPr>
                <w:noProof/>
                <w:webHidden/>
              </w:rPr>
              <w:instrText xml:space="preserve"> PAGEREF _Toc440495479 \h </w:instrText>
            </w:r>
            <w:r w:rsidR="009073A3">
              <w:rPr>
                <w:noProof/>
                <w:webHidden/>
              </w:rPr>
            </w:r>
            <w:r w:rsidR="009073A3">
              <w:rPr>
                <w:noProof/>
                <w:webHidden/>
              </w:rPr>
              <w:fldChar w:fldCharType="separate"/>
            </w:r>
            <w:r w:rsidR="00FE3F19">
              <w:rPr>
                <w:noProof/>
                <w:webHidden/>
              </w:rPr>
              <w:t>19</w:t>
            </w:r>
            <w:r w:rsidR="009073A3">
              <w:rPr>
                <w:noProof/>
                <w:webHidden/>
              </w:rPr>
              <w:fldChar w:fldCharType="end"/>
            </w:r>
          </w:hyperlink>
        </w:p>
        <w:p w:rsidR="009073A3" w:rsidRDefault="00C7059E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80" w:history="1">
            <w:r w:rsidR="009073A3" w:rsidRPr="000C1DA9">
              <w:rPr>
                <w:rStyle w:val="af"/>
                <w:noProof/>
              </w:rPr>
              <w:t>7. Схемы производства работ</w:t>
            </w:r>
            <w:r w:rsidR="009073A3">
              <w:rPr>
                <w:noProof/>
                <w:webHidden/>
              </w:rPr>
              <w:tab/>
            </w:r>
            <w:r w:rsidR="009073A3">
              <w:rPr>
                <w:noProof/>
                <w:webHidden/>
              </w:rPr>
              <w:fldChar w:fldCharType="begin"/>
            </w:r>
            <w:r w:rsidR="009073A3">
              <w:rPr>
                <w:noProof/>
                <w:webHidden/>
              </w:rPr>
              <w:instrText xml:space="preserve"> PAGEREF _Toc440495480 \h </w:instrText>
            </w:r>
            <w:r w:rsidR="009073A3">
              <w:rPr>
                <w:noProof/>
                <w:webHidden/>
              </w:rPr>
            </w:r>
            <w:r w:rsidR="009073A3">
              <w:rPr>
                <w:noProof/>
                <w:webHidden/>
              </w:rPr>
              <w:fldChar w:fldCharType="separate"/>
            </w:r>
            <w:r w:rsidR="00FE3F19">
              <w:rPr>
                <w:noProof/>
                <w:webHidden/>
              </w:rPr>
              <w:t>23</w:t>
            </w:r>
            <w:r w:rsidR="009073A3">
              <w:rPr>
                <w:noProof/>
                <w:webHidden/>
              </w:rPr>
              <w:fldChar w:fldCharType="end"/>
            </w:r>
          </w:hyperlink>
        </w:p>
        <w:p w:rsidR="009073A3" w:rsidRDefault="00C7059E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0495481" w:history="1">
            <w:r w:rsidR="009073A3" w:rsidRPr="000C1DA9">
              <w:rPr>
                <w:rStyle w:val="af"/>
                <w:noProof/>
              </w:rPr>
              <w:t>8. Лист ознакомления</w:t>
            </w:r>
            <w:r w:rsidR="009073A3">
              <w:rPr>
                <w:noProof/>
                <w:webHidden/>
              </w:rPr>
              <w:tab/>
            </w:r>
            <w:r w:rsidR="009073A3">
              <w:rPr>
                <w:noProof/>
                <w:webHidden/>
              </w:rPr>
              <w:fldChar w:fldCharType="begin"/>
            </w:r>
            <w:r w:rsidR="009073A3">
              <w:rPr>
                <w:noProof/>
                <w:webHidden/>
              </w:rPr>
              <w:instrText xml:space="preserve"> PAGEREF _Toc440495481 \h </w:instrText>
            </w:r>
            <w:r w:rsidR="009073A3">
              <w:rPr>
                <w:noProof/>
                <w:webHidden/>
              </w:rPr>
            </w:r>
            <w:r w:rsidR="009073A3">
              <w:rPr>
                <w:noProof/>
                <w:webHidden/>
              </w:rPr>
              <w:fldChar w:fldCharType="separate"/>
            </w:r>
            <w:r w:rsidR="00FE3F19">
              <w:rPr>
                <w:noProof/>
                <w:webHidden/>
              </w:rPr>
              <w:t>24</w:t>
            </w:r>
            <w:r w:rsidR="009073A3">
              <w:rPr>
                <w:noProof/>
                <w:webHidden/>
              </w:rPr>
              <w:fldChar w:fldCharType="end"/>
            </w:r>
          </w:hyperlink>
        </w:p>
        <w:p w:rsidR="009073A3" w:rsidRDefault="009073A3">
          <w:r>
            <w:rPr>
              <w:b/>
              <w:bCs/>
            </w:rPr>
            <w:fldChar w:fldCharType="end"/>
          </w:r>
        </w:p>
      </w:sdtContent>
    </w:sdt>
    <w:p w:rsidR="001A6E63" w:rsidRDefault="001A6E63" w:rsidP="001A6E63">
      <w:pPr>
        <w:suppressAutoHyphens/>
        <w:ind w:left="113" w:right="113" w:firstLine="454"/>
        <w:jc w:val="center"/>
        <w:rPr>
          <w:bCs/>
          <w:color w:val="2D2D2D"/>
          <w:kern w:val="36"/>
          <w:szCs w:val="24"/>
        </w:rPr>
      </w:pPr>
    </w:p>
    <w:p w:rsidR="001A6E63" w:rsidRPr="001A6E63" w:rsidRDefault="001A6E63" w:rsidP="001A6E63">
      <w:pPr>
        <w:rPr>
          <w:szCs w:val="24"/>
        </w:rPr>
      </w:pPr>
    </w:p>
    <w:p w:rsidR="001A6E63" w:rsidRPr="001A6E63" w:rsidRDefault="001A6E63" w:rsidP="001A6E63">
      <w:pPr>
        <w:rPr>
          <w:szCs w:val="24"/>
        </w:rPr>
      </w:pPr>
    </w:p>
    <w:p w:rsidR="001A6E63" w:rsidRPr="001A6E63" w:rsidRDefault="001A6E63" w:rsidP="001A6E63">
      <w:pPr>
        <w:rPr>
          <w:szCs w:val="24"/>
        </w:rPr>
      </w:pPr>
    </w:p>
    <w:p w:rsidR="001A6E63" w:rsidRPr="001A6E63" w:rsidRDefault="001A6E63" w:rsidP="001A6E63">
      <w:pPr>
        <w:rPr>
          <w:szCs w:val="24"/>
        </w:rPr>
      </w:pPr>
    </w:p>
    <w:p w:rsidR="001A6E63" w:rsidRDefault="001A6E63" w:rsidP="001A6E63">
      <w:pPr>
        <w:suppressAutoHyphens/>
        <w:ind w:left="113" w:right="113" w:firstLine="454"/>
        <w:jc w:val="center"/>
        <w:rPr>
          <w:szCs w:val="24"/>
        </w:rPr>
      </w:pPr>
    </w:p>
    <w:p w:rsidR="001A6E63" w:rsidRDefault="001A6E63" w:rsidP="001A6E63">
      <w:pPr>
        <w:tabs>
          <w:tab w:val="left" w:pos="4470"/>
        </w:tabs>
        <w:suppressAutoHyphens/>
        <w:ind w:left="113" w:right="113" w:firstLine="454"/>
        <w:rPr>
          <w:szCs w:val="24"/>
        </w:rPr>
      </w:pPr>
      <w:r>
        <w:rPr>
          <w:szCs w:val="24"/>
        </w:rPr>
        <w:tab/>
      </w:r>
    </w:p>
    <w:p w:rsidR="009311B2" w:rsidRDefault="009540C8" w:rsidP="001A6E63">
      <w:pPr>
        <w:suppressAutoHyphens/>
        <w:ind w:left="113" w:right="113" w:firstLine="454"/>
        <w:jc w:val="center"/>
        <w:rPr>
          <w:szCs w:val="24"/>
        </w:rPr>
      </w:pPr>
      <w:r w:rsidRPr="001A6E63">
        <w:rPr>
          <w:szCs w:val="24"/>
        </w:rPr>
        <w:br w:type="page"/>
      </w:r>
      <w:bookmarkEnd w:id="1"/>
    </w:p>
    <w:p w:rsidR="009311B2" w:rsidRDefault="00073474" w:rsidP="00073474">
      <w:pPr>
        <w:pStyle w:val="1"/>
        <w:numPr>
          <w:ilvl w:val="0"/>
          <w:numId w:val="24"/>
        </w:numPr>
      </w:pPr>
      <w:bookmarkStart w:id="2" w:name="_Toc440495474"/>
      <w:r>
        <w:lastRenderedPageBreak/>
        <w:t>Общие требования</w:t>
      </w:r>
      <w:bookmarkEnd w:id="2"/>
    </w:p>
    <w:p w:rsidR="007C4BED" w:rsidRDefault="00C2672D" w:rsidP="009F7029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>
        <w:t xml:space="preserve">Технологическая карта разработана на </w:t>
      </w:r>
      <w:r w:rsidR="009F7029">
        <w:t>выполнение комплекса работ по</w:t>
      </w:r>
      <w:r>
        <w:t xml:space="preserve"> </w:t>
      </w:r>
      <w:r w:rsidR="0023149C">
        <w:t xml:space="preserve">расчистке трассы от лесорастительности </w:t>
      </w:r>
      <w:r w:rsidR="007C4BED">
        <w:t>при строительстве объекта</w:t>
      </w:r>
      <w:r>
        <w:rPr>
          <w:szCs w:val="24"/>
        </w:rPr>
        <w:t xml:space="preserve"> </w:t>
      </w:r>
    </w:p>
    <w:p w:rsidR="00683489" w:rsidRDefault="00683489" w:rsidP="00683489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Технологическая карта разработана в соответствии с требованиями следующей нормативно-технической документации:</w:t>
      </w:r>
    </w:p>
    <w:p w:rsidR="00683489" w:rsidRPr="000C1366" w:rsidRDefault="00683489" w:rsidP="00683489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0C1366">
        <w:t>СНиП 12-03-2001. Безопасность труда в строительстве. Часть 1 Общие требования;</w:t>
      </w:r>
    </w:p>
    <w:p w:rsidR="00683489" w:rsidRPr="000C1366" w:rsidRDefault="00683489" w:rsidP="00683489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0C1366">
        <w:t>СНиП 12-04-2002. Безопасность труда в строительстве. Часть 2 Строительное производство;</w:t>
      </w:r>
    </w:p>
    <w:p w:rsidR="00683489" w:rsidRDefault="00683489" w:rsidP="00683489">
      <w:pPr>
        <w:numPr>
          <w:ilvl w:val="0"/>
          <w:numId w:val="27"/>
        </w:numPr>
        <w:spacing w:line="360" w:lineRule="auto"/>
        <w:ind w:left="0" w:firstLine="709"/>
        <w:jc w:val="both"/>
      </w:pPr>
      <w:r w:rsidRPr="000C1366">
        <w:t>СП 12-136-2002. 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работ;</w:t>
      </w:r>
    </w:p>
    <w:p w:rsidR="00683489" w:rsidRPr="000C1366" w:rsidRDefault="00683489" w:rsidP="00683489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0C1366">
        <w:rPr>
          <w:szCs w:val="24"/>
        </w:rPr>
        <w:t>ОР-91.200.00-КТН-108-16 «Порядок осуществления строительного контроля заказчика при выполнении строительно-монтажных работ на объектах организаций системы "Транснефть"».</w:t>
      </w:r>
    </w:p>
    <w:p w:rsidR="00683489" w:rsidRPr="000C1366" w:rsidRDefault="00683489" w:rsidP="00683489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0C1366">
        <w:rPr>
          <w:szCs w:val="24"/>
        </w:rPr>
        <w:t>ОР-91.040.00-КТН-109-16 «Требования к службам качества строительных подрядных организаций на объектах организаций системы "Транснефть"».</w:t>
      </w:r>
    </w:p>
    <w:p w:rsidR="00683489" w:rsidRPr="0057134B" w:rsidRDefault="00683489" w:rsidP="00683489">
      <w:pPr>
        <w:pStyle w:val="af5"/>
        <w:numPr>
          <w:ilvl w:val="0"/>
          <w:numId w:val="27"/>
        </w:numPr>
        <w:spacing w:line="360" w:lineRule="auto"/>
        <w:ind w:left="0" w:firstLine="709"/>
        <w:jc w:val="both"/>
        <w:rPr>
          <w:szCs w:val="24"/>
        </w:rPr>
      </w:pPr>
      <w:r w:rsidRPr="000C1366">
        <w:rPr>
          <w:szCs w:val="24"/>
        </w:rPr>
        <w:t>ОР-91.010.30-КТН-111-12 «Порядок разработки проектов производства работ на строительство, техническое перевооружение и реконструкцию объектов магистральных нефтепроводов и нефтепродуктопроводов».</w:t>
      </w:r>
    </w:p>
    <w:p w:rsidR="0076761C" w:rsidRDefault="0076761C" w:rsidP="00C2672D">
      <w:pPr>
        <w:shd w:val="clear" w:color="auto" w:fill="FFFFFF"/>
        <w:spacing w:line="360" w:lineRule="auto"/>
        <w:ind w:firstLine="709"/>
        <w:jc w:val="both"/>
        <w:rPr>
          <w:szCs w:val="24"/>
        </w:rPr>
      </w:pPr>
    </w:p>
    <w:p w:rsidR="0076761C" w:rsidRDefault="0076761C" w:rsidP="00C2672D">
      <w:pPr>
        <w:shd w:val="clear" w:color="auto" w:fill="FFFFFF"/>
        <w:spacing w:line="360" w:lineRule="auto"/>
        <w:ind w:firstLine="709"/>
        <w:jc w:val="both"/>
        <w:rPr>
          <w:szCs w:val="24"/>
        </w:rPr>
      </w:pPr>
    </w:p>
    <w:p w:rsidR="008B3DF7" w:rsidRDefault="008B3DF7">
      <w:r>
        <w:br w:type="page"/>
      </w:r>
    </w:p>
    <w:p w:rsidR="00073474" w:rsidRDefault="00073474" w:rsidP="00073474">
      <w:pPr>
        <w:pStyle w:val="1"/>
        <w:numPr>
          <w:ilvl w:val="0"/>
          <w:numId w:val="24"/>
        </w:numPr>
      </w:pPr>
      <w:bookmarkStart w:id="3" w:name="_Toc440495475"/>
      <w:r>
        <w:lastRenderedPageBreak/>
        <w:t>Порядок производства работ</w:t>
      </w:r>
      <w:bookmarkEnd w:id="3"/>
    </w:p>
    <w:p w:rsidR="0023149C" w:rsidRDefault="0023149C" w:rsidP="0023149C">
      <w:pPr>
        <w:widowControl w:val="0"/>
        <w:tabs>
          <w:tab w:val="left" w:pos="993"/>
        </w:tabs>
        <w:spacing w:line="360" w:lineRule="auto"/>
        <w:ind w:firstLine="709"/>
        <w:jc w:val="both"/>
        <w:rPr>
          <w:color w:val="000000"/>
          <w:szCs w:val="24"/>
        </w:rPr>
      </w:pPr>
    </w:p>
    <w:p w:rsidR="0023149C" w:rsidRPr="00183A70" w:rsidRDefault="0023149C" w:rsidP="0023149C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183A70">
        <w:rPr>
          <w:color w:val="000000"/>
          <w:szCs w:val="24"/>
        </w:rPr>
        <w:t>В состав работ, последовательно выполняемых при расчистке трассы и рас</w:t>
      </w:r>
      <w:r w:rsidRPr="00183A70">
        <w:rPr>
          <w:color w:val="000000"/>
          <w:szCs w:val="24"/>
        </w:rPr>
        <w:softHyphen/>
      </w:r>
      <w:r w:rsidRPr="00183A70">
        <w:rPr>
          <w:color w:val="000000"/>
          <w:spacing w:val="-1"/>
          <w:szCs w:val="24"/>
        </w:rPr>
        <w:t>сматриваемых картой, входят;</w:t>
      </w:r>
    </w:p>
    <w:p w:rsidR="0023149C" w:rsidRPr="00183A70" w:rsidRDefault="0023149C" w:rsidP="0023149C">
      <w:pPr>
        <w:widowControl w:val="0"/>
        <w:numPr>
          <w:ilvl w:val="0"/>
          <w:numId w:val="2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>валка леса бензомоторными пилами типа «Дружба»;</w:t>
      </w:r>
    </w:p>
    <w:p w:rsidR="0023149C" w:rsidRPr="00183A70" w:rsidRDefault="0023149C" w:rsidP="0023149C">
      <w:pPr>
        <w:widowControl w:val="0"/>
        <w:numPr>
          <w:ilvl w:val="0"/>
          <w:numId w:val="2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>обрезка сучьев бензомоторными пилами;</w:t>
      </w:r>
    </w:p>
    <w:p w:rsidR="0023149C" w:rsidRPr="00183A70" w:rsidRDefault="0023149C" w:rsidP="0023149C">
      <w:pPr>
        <w:widowControl w:val="0"/>
        <w:numPr>
          <w:ilvl w:val="0"/>
          <w:numId w:val="2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 xml:space="preserve">трелевка леса без крон трелевочным трактором на расстояние до </w:t>
      </w:r>
      <w:smartTag w:uri="urn:schemas-microsoft-com:office:smarttags" w:element="metricconverter">
        <w:smartTagPr>
          <w:attr w:name="ProductID" w:val="1000 м"/>
        </w:smartTagPr>
        <w:r w:rsidRPr="00183A70">
          <w:rPr>
            <w:color w:val="000000"/>
            <w:szCs w:val="24"/>
          </w:rPr>
          <w:t>1000 м</w:t>
        </w:r>
      </w:smartTag>
      <w:r w:rsidRPr="00183A70">
        <w:rPr>
          <w:color w:val="000000"/>
          <w:szCs w:val="24"/>
        </w:rPr>
        <w:t>;</w:t>
      </w:r>
    </w:p>
    <w:p w:rsidR="0023149C" w:rsidRPr="00183A70" w:rsidRDefault="0023149C" w:rsidP="0023149C">
      <w:pPr>
        <w:widowControl w:val="0"/>
        <w:numPr>
          <w:ilvl w:val="0"/>
          <w:numId w:val="2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>очистка трассы от порубочных остатков;</w:t>
      </w:r>
    </w:p>
    <w:p w:rsidR="0023149C" w:rsidRPr="00183A70" w:rsidRDefault="0023149C" w:rsidP="0023149C">
      <w:pPr>
        <w:widowControl w:val="0"/>
        <w:numPr>
          <w:ilvl w:val="0"/>
          <w:numId w:val="2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 xml:space="preserve">корчевка пней бульдозером с перемещением до </w:t>
      </w:r>
      <w:smartTag w:uri="urn:schemas-microsoft-com:office:smarttags" w:element="metricconverter">
        <w:smartTagPr>
          <w:attr w:name="ProductID" w:val="10 м"/>
        </w:smartTagPr>
        <w:r w:rsidRPr="00183A70">
          <w:rPr>
            <w:color w:val="000000"/>
            <w:szCs w:val="24"/>
          </w:rPr>
          <w:t>10 м</w:t>
        </w:r>
      </w:smartTag>
      <w:r w:rsidRPr="00183A70">
        <w:rPr>
          <w:color w:val="000000"/>
          <w:szCs w:val="24"/>
        </w:rPr>
        <w:t>;</w:t>
      </w:r>
    </w:p>
    <w:p w:rsidR="0023149C" w:rsidRPr="00183A70" w:rsidRDefault="0023149C" w:rsidP="0023149C">
      <w:pPr>
        <w:widowControl w:val="0"/>
        <w:numPr>
          <w:ilvl w:val="0"/>
          <w:numId w:val="2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 xml:space="preserve">перемещение пней на расстояние до </w:t>
      </w:r>
      <w:smartTag w:uri="urn:schemas-microsoft-com:office:smarttags" w:element="metricconverter">
        <w:smartTagPr>
          <w:attr w:name="ProductID" w:val="100 м"/>
        </w:smartTagPr>
        <w:r w:rsidRPr="00183A70">
          <w:rPr>
            <w:color w:val="000000"/>
            <w:szCs w:val="24"/>
          </w:rPr>
          <w:t>100 м</w:t>
        </w:r>
      </w:smartTag>
      <w:r w:rsidRPr="00183A70">
        <w:rPr>
          <w:color w:val="000000"/>
          <w:szCs w:val="24"/>
        </w:rPr>
        <w:t>;</w:t>
      </w:r>
    </w:p>
    <w:p w:rsidR="0023149C" w:rsidRPr="00183A70" w:rsidRDefault="0023149C" w:rsidP="0023149C">
      <w:pPr>
        <w:widowControl w:val="0"/>
        <w:numPr>
          <w:ilvl w:val="0"/>
          <w:numId w:val="2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>раскряжевка хлыстов бензомоторными пилами;</w:t>
      </w:r>
    </w:p>
    <w:p w:rsidR="0023149C" w:rsidRPr="00183A70" w:rsidRDefault="0023149C" w:rsidP="0023149C">
      <w:pPr>
        <w:widowControl w:val="0"/>
        <w:numPr>
          <w:ilvl w:val="0"/>
          <w:numId w:val="2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Cs w:val="24"/>
        </w:rPr>
      </w:pPr>
      <w:proofErr w:type="spellStart"/>
      <w:r w:rsidRPr="00183A70">
        <w:rPr>
          <w:color w:val="000000"/>
          <w:szCs w:val="24"/>
        </w:rPr>
        <w:t>штабелевка</w:t>
      </w:r>
      <w:proofErr w:type="spellEnd"/>
      <w:r w:rsidRPr="00183A70">
        <w:rPr>
          <w:color w:val="000000"/>
          <w:szCs w:val="24"/>
        </w:rPr>
        <w:t xml:space="preserve"> бревен.</w:t>
      </w:r>
    </w:p>
    <w:p w:rsidR="0023149C" w:rsidRPr="007107F8" w:rsidRDefault="0023149C" w:rsidP="0023149C">
      <w:pPr>
        <w:spacing w:line="360" w:lineRule="auto"/>
        <w:ind w:firstLine="720"/>
        <w:jc w:val="both"/>
      </w:pPr>
      <w:r w:rsidRPr="007107F8">
        <w:t>Работы по расчистке трассы от леса выполняются строго в границах землеотвода.</w:t>
      </w:r>
    </w:p>
    <w:p w:rsidR="002B39EA" w:rsidRPr="007107F8" w:rsidRDefault="002B39EA" w:rsidP="0023149C">
      <w:pPr>
        <w:shd w:val="clear" w:color="auto" w:fill="FFFFFF"/>
        <w:spacing w:line="360" w:lineRule="auto"/>
        <w:ind w:firstLine="709"/>
        <w:jc w:val="both"/>
      </w:pPr>
      <w:r w:rsidRPr="007107F8">
        <w:t>На участке производства работ обязательно наличие Проекта освоения лесов (ПОЛ), лесной декларации (ЛД), разрешения на снос древесно-кустарниковой растительности (ДКР) на землях иных категорий. Указанные документы Подрядчику необходимо получить у Заказчика до начала работ.</w:t>
      </w:r>
    </w:p>
    <w:p w:rsidR="0023149C" w:rsidRPr="004B514D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>Выполнению работ по расчистке строительной полосы магистральных трубопро</w:t>
      </w:r>
      <w:r w:rsidRPr="004B514D">
        <w:rPr>
          <w:color w:val="000000"/>
          <w:szCs w:val="24"/>
        </w:rPr>
        <w:softHyphen/>
        <w:t>водов от леса предшествует комплекс организационно-технических и подготовительных работ:</w:t>
      </w:r>
    </w:p>
    <w:p w:rsidR="0023149C" w:rsidRPr="00183A70" w:rsidRDefault="0023149C" w:rsidP="0023149C">
      <w:pPr>
        <w:numPr>
          <w:ilvl w:val="0"/>
          <w:numId w:val="28"/>
        </w:numPr>
        <w:shd w:val="clear" w:color="auto" w:fill="FFFFFF"/>
        <w:spacing w:line="360" w:lineRule="auto"/>
        <w:ind w:left="0" w:firstLine="1276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>назначение лица, ответственного за качествен</w:t>
      </w:r>
      <w:r>
        <w:rPr>
          <w:color w:val="000000"/>
          <w:szCs w:val="24"/>
        </w:rPr>
        <w:t>ное и безопасное ведение ра</w:t>
      </w:r>
      <w:r w:rsidRPr="004B514D">
        <w:rPr>
          <w:color w:val="000000"/>
          <w:szCs w:val="24"/>
        </w:rPr>
        <w:t>бот;</w:t>
      </w:r>
    </w:p>
    <w:p w:rsidR="0023149C" w:rsidRPr="00183A70" w:rsidRDefault="0023149C" w:rsidP="0023149C">
      <w:pPr>
        <w:numPr>
          <w:ilvl w:val="0"/>
          <w:numId w:val="28"/>
        </w:numPr>
        <w:shd w:val="clear" w:color="auto" w:fill="FFFFFF"/>
        <w:spacing w:line="360" w:lineRule="auto"/>
        <w:ind w:left="0" w:firstLine="1276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>разметка границ строительной полосы окраской деревьев, не подлежащих</w:t>
      </w:r>
      <w:r w:rsidRPr="004B514D">
        <w:rPr>
          <w:color w:val="000000"/>
          <w:szCs w:val="24"/>
        </w:rPr>
        <w:br/>
        <w:t>спиливанию;</w:t>
      </w:r>
    </w:p>
    <w:p w:rsidR="0023149C" w:rsidRPr="00183A70" w:rsidRDefault="0023149C" w:rsidP="0023149C">
      <w:pPr>
        <w:numPr>
          <w:ilvl w:val="0"/>
          <w:numId w:val="28"/>
        </w:numPr>
        <w:shd w:val="clear" w:color="auto" w:fill="FFFFFF"/>
        <w:spacing w:line="360" w:lineRule="auto"/>
        <w:ind w:left="0" w:firstLine="1276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>разметка и оборудование площадок для разделки и складирования леса;</w:t>
      </w:r>
    </w:p>
    <w:p w:rsidR="0023149C" w:rsidRPr="00183A70" w:rsidRDefault="0023149C" w:rsidP="0023149C">
      <w:pPr>
        <w:numPr>
          <w:ilvl w:val="0"/>
          <w:numId w:val="28"/>
        </w:numPr>
        <w:shd w:val="clear" w:color="auto" w:fill="FFFFFF"/>
        <w:spacing w:line="360" w:lineRule="auto"/>
        <w:ind w:left="0" w:firstLine="1276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>подготовка дорог для вывоза лесоматериалов с разделочной площадки;</w:t>
      </w:r>
    </w:p>
    <w:p w:rsidR="0023149C" w:rsidRPr="00183A70" w:rsidRDefault="0023149C" w:rsidP="0023149C">
      <w:pPr>
        <w:numPr>
          <w:ilvl w:val="0"/>
          <w:numId w:val="28"/>
        </w:numPr>
        <w:shd w:val="clear" w:color="auto" w:fill="FFFFFF"/>
        <w:spacing w:line="360" w:lineRule="auto"/>
        <w:ind w:left="0" w:firstLine="1276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>обеспечение рабочих мест средствами медицинской помощи, питьевой во</w:t>
      </w:r>
      <w:r w:rsidRPr="004B514D">
        <w:rPr>
          <w:color w:val="000000"/>
          <w:szCs w:val="24"/>
        </w:rPr>
        <w:softHyphen/>
      </w:r>
      <w:r w:rsidRPr="00183A70">
        <w:rPr>
          <w:color w:val="000000"/>
          <w:szCs w:val="24"/>
        </w:rPr>
        <w:t>дой, противопожарным оборудованием;</w:t>
      </w:r>
    </w:p>
    <w:p w:rsidR="0023149C" w:rsidRPr="00183A70" w:rsidRDefault="0023149C" w:rsidP="0023149C">
      <w:pPr>
        <w:numPr>
          <w:ilvl w:val="0"/>
          <w:numId w:val="28"/>
        </w:numPr>
        <w:shd w:val="clear" w:color="auto" w:fill="FFFFFF"/>
        <w:spacing w:line="360" w:lineRule="auto"/>
        <w:ind w:left="0" w:firstLine="1276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>инструктаж членов бригады по технике безопасности и производственной са</w:t>
      </w:r>
      <w:r w:rsidRPr="00183A70">
        <w:rPr>
          <w:color w:val="000000"/>
          <w:szCs w:val="24"/>
        </w:rPr>
        <w:softHyphen/>
      </w:r>
      <w:r w:rsidRPr="004B514D">
        <w:rPr>
          <w:color w:val="000000"/>
          <w:szCs w:val="24"/>
        </w:rPr>
        <w:t>нитарии.</w:t>
      </w:r>
    </w:p>
    <w:p w:rsidR="0023149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 xml:space="preserve">До начала работ по валке леса необходимо произвести уборку опасных (гнилых, </w:t>
      </w:r>
      <w:r w:rsidRPr="004B514D">
        <w:rPr>
          <w:color w:val="000000"/>
          <w:szCs w:val="24"/>
        </w:rPr>
        <w:t>сухостойных, зависших) деревьев.</w:t>
      </w:r>
    </w:p>
    <w:p w:rsidR="0023149C" w:rsidRPr="00485438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485438">
        <w:rPr>
          <w:color w:val="000000"/>
          <w:szCs w:val="24"/>
        </w:rPr>
        <w:t xml:space="preserve">Пни и сучья используют наряду с деловой древесиной при строительстве лежневых дорог, переездов, проездов по заболоченным участкам или вывозят и </w:t>
      </w:r>
      <w:proofErr w:type="spellStart"/>
      <w:r w:rsidRPr="00485438">
        <w:rPr>
          <w:color w:val="000000"/>
          <w:szCs w:val="24"/>
        </w:rPr>
        <w:t>захоранивают</w:t>
      </w:r>
      <w:proofErr w:type="spellEnd"/>
      <w:r w:rsidRPr="00485438">
        <w:rPr>
          <w:color w:val="000000"/>
          <w:szCs w:val="24"/>
        </w:rPr>
        <w:t xml:space="preserve"> в траншеях в отведенных местах, указанных Заказчиком. На сухих участках трассы корчевку пней выполняют по всей ширине полосы строительства, на болотистых участках — только на полосе будущей траншеи. </w:t>
      </w:r>
      <w:r>
        <w:rPr>
          <w:color w:val="000000"/>
          <w:szCs w:val="24"/>
        </w:rPr>
        <w:t>К</w:t>
      </w:r>
      <w:r w:rsidRPr="00485438">
        <w:rPr>
          <w:color w:val="000000"/>
          <w:szCs w:val="24"/>
        </w:rPr>
        <w:t xml:space="preserve">орчевку пней на болотистых участках выполняют одновременно с разработкой траншеи. </w:t>
      </w:r>
    </w:p>
    <w:p w:rsidR="0023149C" w:rsidRPr="004B514D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lastRenderedPageBreak/>
        <w:t xml:space="preserve">Для валки деревьев бензомоторными пилами строительную полосу разбивают </w:t>
      </w:r>
      <w:r w:rsidRPr="00183A70">
        <w:rPr>
          <w:color w:val="000000"/>
          <w:szCs w:val="24"/>
        </w:rPr>
        <w:t>на захватки, параллельные оси трассы. Ширина захватки должна быть 5-</w:t>
      </w:r>
      <w:smartTag w:uri="urn:schemas-microsoft-com:office:smarttags" w:element="metricconverter">
        <w:smartTagPr>
          <w:attr w:name="ProductID" w:val="8 м"/>
        </w:smartTagPr>
        <w:r w:rsidRPr="00183A70">
          <w:rPr>
            <w:color w:val="000000"/>
            <w:szCs w:val="24"/>
          </w:rPr>
          <w:t>8 м</w:t>
        </w:r>
      </w:smartTag>
      <w:r w:rsidRPr="00183A70">
        <w:rPr>
          <w:color w:val="000000"/>
          <w:szCs w:val="24"/>
        </w:rPr>
        <w:t>, длина 300-</w:t>
      </w:r>
      <w:smartTag w:uri="urn:schemas-microsoft-com:office:smarttags" w:element="metricconverter">
        <w:smartTagPr>
          <w:attr w:name="ProductID" w:val="400 м"/>
        </w:smartTagPr>
        <w:r w:rsidRPr="00183A70">
          <w:rPr>
            <w:color w:val="000000"/>
            <w:szCs w:val="24"/>
          </w:rPr>
          <w:t>400 м</w:t>
        </w:r>
      </w:smartTag>
      <w:r w:rsidRPr="00183A70">
        <w:rPr>
          <w:color w:val="000000"/>
          <w:szCs w:val="24"/>
        </w:rPr>
        <w:t>.</w:t>
      </w:r>
    </w:p>
    <w:p w:rsidR="0023149C" w:rsidRPr="00183A70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>В первую очередь расчищают от леса захватку расположенную в зоне прохожде</w:t>
      </w:r>
      <w:r w:rsidRPr="004B514D">
        <w:rPr>
          <w:color w:val="000000"/>
          <w:szCs w:val="24"/>
        </w:rPr>
        <w:softHyphen/>
      </w:r>
      <w:r w:rsidRPr="00183A70">
        <w:rPr>
          <w:color w:val="000000"/>
          <w:szCs w:val="24"/>
        </w:rPr>
        <w:t>ния трелевочного волока. На ней лес спиливают заподлицо с землей и вал</w:t>
      </w:r>
      <w:r>
        <w:rPr>
          <w:color w:val="000000"/>
          <w:szCs w:val="24"/>
        </w:rPr>
        <w:t>ят вдоль во</w:t>
      </w:r>
      <w:r>
        <w:rPr>
          <w:color w:val="000000"/>
          <w:szCs w:val="24"/>
        </w:rPr>
        <w:softHyphen/>
        <w:t>лока так, чтобы комл</w:t>
      </w:r>
      <w:r w:rsidRPr="00183A70">
        <w:rPr>
          <w:color w:val="000000"/>
          <w:szCs w:val="24"/>
        </w:rPr>
        <w:t>и деревьев были расположены в направлении трелевки.</w:t>
      </w:r>
    </w:p>
    <w:p w:rsidR="0023149C" w:rsidRPr="004B514D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>За тем расчищают от леса остальные захватки, начиная с примыкающих к трелевочному волоку.</w:t>
      </w:r>
    </w:p>
    <w:p w:rsidR="0023149C" w:rsidRPr="00627973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627973">
        <w:rPr>
          <w:color w:val="000000"/>
          <w:szCs w:val="24"/>
        </w:rPr>
        <w:t xml:space="preserve">До начала валки деревьев должно быть подготовлено рабочее место: срезан вокруг дерева радиусе </w:t>
      </w:r>
      <w:smartTag w:uri="urn:schemas-microsoft-com:office:smarttags" w:element="metricconverter">
        <w:smartTagPr>
          <w:attr w:name="ProductID" w:val="0,7 м"/>
        </w:smartTagPr>
        <w:r w:rsidRPr="00627973">
          <w:rPr>
            <w:color w:val="000000"/>
            <w:szCs w:val="24"/>
          </w:rPr>
          <w:t>0,7 м</w:t>
        </w:r>
      </w:smartTag>
      <w:r w:rsidRPr="00627973">
        <w:rPr>
          <w:color w:val="000000"/>
          <w:szCs w:val="24"/>
        </w:rPr>
        <w:t xml:space="preserve"> мешающий валке кустарник; на расстояние </w:t>
      </w:r>
      <w:smartTag w:uri="urn:schemas-microsoft-com:office:smarttags" w:element="metricconverter">
        <w:smartTagPr>
          <w:attr w:name="ProductID" w:val="3 м"/>
        </w:smartTagPr>
        <w:r w:rsidRPr="00627973">
          <w:rPr>
            <w:color w:val="000000"/>
            <w:szCs w:val="24"/>
          </w:rPr>
          <w:t>3 м</w:t>
        </w:r>
      </w:smartTag>
      <w:r w:rsidRPr="00627973">
        <w:rPr>
          <w:color w:val="000000"/>
          <w:szCs w:val="24"/>
        </w:rPr>
        <w:t xml:space="preserve"> под углом 60° в направлении, противоположном падению дерева, подготовлен путь отхода, а зимой расчищен или утоптан снег.</w:t>
      </w:r>
    </w:p>
    <w:p w:rsidR="0023149C" w:rsidRPr="00627973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627973">
        <w:rPr>
          <w:color w:val="000000"/>
          <w:szCs w:val="24"/>
        </w:rPr>
        <w:t xml:space="preserve">Ширина отходной дорожки после расчистки или </w:t>
      </w:r>
      <w:proofErr w:type="spellStart"/>
      <w:r w:rsidRPr="00627973">
        <w:rPr>
          <w:color w:val="000000"/>
          <w:szCs w:val="24"/>
        </w:rPr>
        <w:t>утаптывания</w:t>
      </w:r>
      <w:proofErr w:type="spellEnd"/>
      <w:r w:rsidRPr="00627973">
        <w:rPr>
          <w:color w:val="000000"/>
          <w:szCs w:val="24"/>
        </w:rPr>
        <w:t xml:space="preserve"> снега должна быть не менее </w:t>
      </w:r>
      <w:smartTag w:uri="urn:schemas-microsoft-com:office:smarttags" w:element="metricconverter">
        <w:smartTagPr>
          <w:attr w:name="ProductID" w:val="0,45 м"/>
        </w:smartTagPr>
        <w:r w:rsidRPr="00627973">
          <w:rPr>
            <w:color w:val="000000"/>
            <w:szCs w:val="24"/>
          </w:rPr>
          <w:t>0,45 м</w:t>
        </w:r>
      </w:smartTag>
      <w:r w:rsidRPr="00627973">
        <w:rPr>
          <w:color w:val="000000"/>
          <w:szCs w:val="24"/>
        </w:rPr>
        <w:t xml:space="preserve">, глубина оставленного снега по кольцу вокруг дерева не более </w:t>
      </w:r>
      <w:smartTag w:uri="urn:schemas-microsoft-com:office:smarttags" w:element="metricconverter">
        <w:smartTagPr>
          <w:attr w:name="ProductID" w:val="0,2 м"/>
        </w:smartTagPr>
        <w:r w:rsidRPr="00627973">
          <w:rPr>
            <w:color w:val="000000"/>
            <w:szCs w:val="24"/>
          </w:rPr>
          <w:t>0,2 м</w:t>
        </w:r>
      </w:smartTag>
      <w:r w:rsidRPr="00627973">
        <w:rPr>
          <w:color w:val="000000"/>
          <w:szCs w:val="24"/>
        </w:rPr>
        <w:t xml:space="preserve">, на отходной дорожке не более </w:t>
      </w:r>
      <w:smartTag w:uri="urn:schemas-microsoft-com:office:smarttags" w:element="metricconverter">
        <w:smartTagPr>
          <w:attr w:name="ProductID" w:val="0,3 м"/>
        </w:smartTagPr>
        <w:r w:rsidRPr="00627973">
          <w:rPr>
            <w:color w:val="000000"/>
            <w:szCs w:val="24"/>
          </w:rPr>
          <w:t>0,3 м</w:t>
        </w:r>
      </w:smartTag>
      <w:r w:rsidRPr="00627973">
        <w:rPr>
          <w:color w:val="000000"/>
          <w:szCs w:val="24"/>
        </w:rPr>
        <w:t>.</w:t>
      </w:r>
    </w:p>
    <w:p w:rsidR="0023149C" w:rsidRPr="004B514D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>Подготовку рабочего места выполняют рабочие звена валки деревьев.</w:t>
      </w:r>
    </w:p>
    <w:p w:rsidR="0023149C" w:rsidRPr="004B514D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>После подготовки рабочего места вальщик леса подпиливает дерево на высоте 1/3-1/4 диаметра комля с той стороны, куда его намечено сваливать. Дерево подпили</w:t>
      </w:r>
      <w:r w:rsidRPr="00183A70">
        <w:rPr>
          <w:color w:val="000000"/>
          <w:szCs w:val="24"/>
        </w:rPr>
        <w:softHyphen/>
        <w:t>вают в виде двойной горизонтальной прорези. Затем с противоположной стороны на 2-</w:t>
      </w:r>
      <w:smartTag w:uri="urn:schemas-microsoft-com:office:smarttags" w:element="metricconverter">
        <w:smartTagPr>
          <w:attr w:name="ProductID" w:val="3 см"/>
        </w:smartTagPr>
        <w:r w:rsidRPr="00183A70">
          <w:rPr>
            <w:color w:val="000000"/>
            <w:szCs w:val="24"/>
          </w:rPr>
          <w:t>3 см</w:t>
        </w:r>
      </w:smartTag>
      <w:r w:rsidRPr="00183A70">
        <w:rPr>
          <w:color w:val="000000"/>
          <w:szCs w:val="24"/>
        </w:rPr>
        <w:t xml:space="preserve"> выше делают пропил так, чтобы он одновременно подошел к подпилу, иначе дерево </w:t>
      </w:r>
      <w:r w:rsidRPr="004B514D">
        <w:rPr>
          <w:color w:val="000000"/>
          <w:szCs w:val="24"/>
        </w:rPr>
        <w:t>может упасть в нежелательном направлении. При спиливании деревьев диаметром б</w:t>
      </w:r>
      <w:r w:rsidRPr="00183A70">
        <w:rPr>
          <w:color w:val="000000"/>
          <w:szCs w:val="24"/>
        </w:rPr>
        <w:t xml:space="preserve">ольше </w:t>
      </w:r>
      <w:smartTag w:uri="urn:schemas-microsoft-com:office:smarttags" w:element="metricconverter">
        <w:smartTagPr>
          <w:attr w:name="ProductID" w:val="30 см"/>
        </w:smartTagPr>
        <w:r w:rsidRPr="00183A70">
          <w:rPr>
            <w:color w:val="000000"/>
            <w:szCs w:val="24"/>
          </w:rPr>
          <w:t>30 см</w:t>
        </w:r>
      </w:smartTag>
      <w:r w:rsidRPr="00183A70">
        <w:rPr>
          <w:color w:val="000000"/>
          <w:szCs w:val="24"/>
        </w:rPr>
        <w:t xml:space="preserve"> необходимо в пропил осторожно забивать дубовые или березовые клинья. </w:t>
      </w:r>
      <w:r w:rsidRPr="004B514D">
        <w:rPr>
          <w:color w:val="000000"/>
          <w:szCs w:val="24"/>
        </w:rPr>
        <w:t>Это предотвращает зажим пилы.</w:t>
      </w:r>
    </w:p>
    <w:p w:rsidR="0023149C" w:rsidRPr="004B514D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 xml:space="preserve">Для безопасности работы и для ускорения валки, до начала падения дерева его </w:t>
      </w:r>
      <w:r w:rsidRPr="004B514D">
        <w:rPr>
          <w:color w:val="000000"/>
          <w:szCs w:val="24"/>
        </w:rPr>
        <w:t>толкают валочной вилкой.</w:t>
      </w:r>
    </w:p>
    <w:p w:rsidR="0023149C" w:rsidRPr="004B514D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>После валки дерева приступают к обрезке сучьев бензомоторными пилами. Су</w:t>
      </w:r>
      <w:r w:rsidRPr="00183A70">
        <w:rPr>
          <w:color w:val="000000"/>
          <w:szCs w:val="24"/>
        </w:rPr>
        <w:t xml:space="preserve">чья срезают вровень с поверхностью ствола вместе с прилегающей корой. В зависимости от пород дерева и рельефа местности применяют специальные приемы для срезки </w:t>
      </w:r>
      <w:r w:rsidRPr="004B514D">
        <w:rPr>
          <w:color w:val="000000"/>
          <w:szCs w:val="24"/>
        </w:rPr>
        <w:t>сучьев.</w:t>
      </w:r>
    </w:p>
    <w:p w:rsidR="0023149C" w:rsidRPr="004B514D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>При обработке сваленного ствола сосны, осины и других пород, сучья которых направлены вверх, т.е. угол врастания больше 90°, обрубщик сучьев перемещается от комля к вершине. Если сучья направлены вниз, т.е. угол врастания меньше 90°, что явл</w:t>
      </w:r>
      <w:r w:rsidRPr="004B514D">
        <w:rPr>
          <w:color w:val="000000"/>
          <w:szCs w:val="24"/>
        </w:rPr>
        <w:t>яется обычным для ели и пихты, обрубщик двигается от вершины к комлю.</w:t>
      </w:r>
    </w:p>
    <w:p w:rsidR="0023149C" w:rsidRPr="004B514D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 xml:space="preserve">При обрубке сучьев расстояние между рабочими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183A70">
          <w:rPr>
            <w:color w:val="000000"/>
            <w:szCs w:val="24"/>
          </w:rPr>
          <w:t>5 м</w:t>
        </w:r>
      </w:smartTag>
      <w:r w:rsidRPr="00183A70">
        <w:rPr>
          <w:color w:val="000000"/>
          <w:szCs w:val="24"/>
        </w:rPr>
        <w:t>, что</w:t>
      </w:r>
      <w:r>
        <w:rPr>
          <w:color w:val="000000"/>
          <w:szCs w:val="24"/>
        </w:rPr>
        <w:t>б</w:t>
      </w:r>
      <w:r w:rsidRPr="004B514D">
        <w:rPr>
          <w:color w:val="000000"/>
          <w:szCs w:val="24"/>
        </w:rPr>
        <w:t>ы не нанести травму соседнему рабочему.</w:t>
      </w:r>
    </w:p>
    <w:p w:rsidR="002B39EA" w:rsidRPr="007107F8" w:rsidRDefault="002B39EA" w:rsidP="002B39EA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>Уборку строительной полосы от спиленных и очищенных от сучьев поваленных деревьев (хлыстов) производят трелевочными тракторами по предварительно подготовленному блоку.</w:t>
      </w:r>
    </w:p>
    <w:p w:rsidR="002B39EA" w:rsidRPr="007107F8" w:rsidRDefault="002B39EA" w:rsidP="002B39EA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lastRenderedPageBreak/>
        <w:t>Хлысты собирают в специально отведенном месте и раскряжевывают сортименты стандартных размеров.</w:t>
      </w:r>
    </w:p>
    <w:p w:rsidR="002B39EA" w:rsidRPr="007107F8" w:rsidRDefault="002B39EA" w:rsidP="002B39EA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 xml:space="preserve">Хлысты собирают в пачки для трелевки с помощью специального приспособления - </w:t>
      </w:r>
      <w:proofErr w:type="spellStart"/>
      <w:r w:rsidRPr="007107F8">
        <w:rPr>
          <w:szCs w:val="24"/>
        </w:rPr>
        <w:t>чокера</w:t>
      </w:r>
      <w:proofErr w:type="spellEnd"/>
      <w:r w:rsidRPr="007107F8">
        <w:rPr>
          <w:szCs w:val="24"/>
        </w:rPr>
        <w:t xml:space="preserve">, который присоединяется к тросу лебедки </w:t>
      </w:r>
      <w:proofErr w:type="spellStart"/>
      <w:r w:rsidRPr="007107F8">
        <w:rPr>
          <w:szCs w:val="24"/>
        </w:rPr>
        <w:t>тревочного</w:t>
      </w:r>
      <w:proofErr w:type="spellEnd"/>
      <w:r w:rsidRPr="007107F8">
        <w:rPr>
          <w:szCs w:val="24"/>
        </w:rPr>
        <w:t xml:space="preserve"> трактора. Подтягиванием троса пачку хлыстов затаскивают на шит трелевочной машины и в таком виде трелюют к площадке. Разгружают хлысты на месте, растормаживанием лебедки с одновременным движением трелевочного трактора вперед.</w:t>
      </w:r>
    </w:p>
    <w:p w:rsidR="0023149C" w:rsidRPr="004B514D" w:rsidRDefault="0023149C" w:rsidP="002B39EA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>Вслед за трелевкой хлыстов и подборкой сучьев на полосе отвода, приступают к корчевке пней.</w:t>
      </w:r>
    </w:p>
    <w:p w:rsidR="0023149C" w:rsidRPr="004B514D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>Корчевку пней производят бульдозером.</w:t>
      </w:r>
      <w:r w:rsidRPr="00485438">
        <w:rPr>
          <w:szCs w:val="24"/>
        </w:rPr>
        <w:t xml:space="preserve"> </w:t>
      </w:r>
      <w:r w:rsidRPr="00CC102B">
        <w:rPr>
          <w:szCs w:val="24"/>
        </w:rPr>
        <w:t>При неустойчивом грунте корчевку производят с помощью стропа. Выкорчевывание пней на сухих участках трассы должно производиться по всей ширине полосы отвода, а на заболоченных участках - только на полосе будущей траншеи, а на остальной части полосы пни спиливаются на уровне земли.</w:t>
      </w:r>
    </w:p>
    <w:p w:rsidR="0023149C" w:rsidRPr="004B514D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>Корчевку пней бульдозером в зависимости от диаметра и пород деревьев производят за один или несколько приемов.</w:t>
      </w:r>
    </w:p>
    <w:p w:rsidR="0023149C" w:rsidRPr="004B514D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 xml:space="preserve">Пни диаметром 15 </w:t>
      </w:r>
      <w:smartTag w:uri="urn:schemas-microsoft-com:office:smarttags" w:element="metricconverter">
        <w:smartTagPr>
          <w:attr w:name="ProductID" w:val="-18 см"/>
        </w:smartTagPr>
        <w:r w:rsidRPr="00183A70">
          <w:rPr>
            <w:color w:val="000000"/>
            <w:szCs w:val="24"/>
          </w:rPr>
          <w:t>-18 см</w:t>
        </w:r>
      </w:smartTag>
      <w:r w:rsidRPr="00183A70">
        <w:rPr>
          <w:color w:val="000000"/>
          <w:szCs w:val="24"/>
        </w:rPr>
        <w:t xml:space="preserve"> выкорчевывают - за один прием, диаметром более 18 </w:t>
      </w:r>
      <w:r>
        <w:rPr>
          <w:color w:val="000000"/>
          <w:szCs w:val="24"/>
        </w:rPr>
        <w:t>с</w:t>
      </w:r>
      <w:r w:rsidRPr="00183A70">
        <w:rPr>
          <w:color w:val="000000"/>
          <w:szCs w:val="24"/>
        </w:rPr>
        <w:t xml:space="preserve">м - за несколько приемов. Вначале бульдозер с опущенным до земли отвалом подходит </w:t>
      </w:r>
      <w:r w:rsidRPr="004B514D">
        <w:rPr>
          <w:color w:val="000000"/>
          <w:szCs w:val="24"/>
        </w:rPr>
        <w:t xml:space="preserve"> и ножом упирается в пень, затем отвал поднимают и пень наклоняют в сторону. Пос</w:t>
      </w:r>
      <w:r w:rsidRPr="00183A70">
        <w:rPr>
          <w:color w:val="000000"/>
          <w:szCs w:val="24"/>
        </w:rPr>
        <w:t>ле этого бульдозер подают назад, заглубляют отвал на 10-</w:t>
      </w:r>
      <w:smartTag w:uri="urn:schemas-microsoft-com:office:smarttags" w:element="metricconverter">
        <w:smartTagPr>
          <w:attr w:name="ProductID" w:val="15 см"/>
        </w:smartTagPr>
        <w:r w:rsidRPr="00183A70">
          <w:rPr>
            <w:color w:val="000000"/>
            <w:szCs w:val="24"/>
          </w:rPr>
          <w:t>15 см</w:t>
        </w:r>
      </w:smartTag>
      <w:r w:rsidRPr="00183A70">
        <w:rPr>
          <w:color w:val="000000"/>
          <w:szCs w:val="24"/>
        </w:rPr>
        <w:t xml:space="preserve"> в грунт и окончательно в</w:t>
      </w:r>
      <w:r w:rsidRPr="004B514D">
        <w:rPr>
          <w:color w:val="000000"/>
          <w:szCs w:val="24"/>
        </w:rPr>
        <w:t>ыкорчевывают из земли наклоненный пень. Большие пни с густой корневой системой корчуют в несколько приемов, наклоняя пень то в одну, то в другую сторону, подрезая предварительно боковые ответвления корней.</w:t>
      </w:r>
    </w:p>
    <w:p w:rsidR="0023149C" w:rsidRPr="007107F8" w:rsidRDefault="0023149C" w:rsidP="0023149C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 xml:space="preserve">Все </w:t>
      </w:r>
      <w:proofErr w:type="spellStart"/>
      <w:r w:rsidRPr="007107F8">
        <w:rPr>
          <w:szCs w:val="24"/>
        </w:rPr>
        <w:t>лесопорубочные</w:t>
      </w:r>
      <w:proofErr w:type="spellEnd"/>
      <w:r w:rsidRPr="007107F8">
        <w:rPr>
          <w:szCs w:val="24"/>
        </w:rPr>
        <w:t xml:space="preserve"> остатки и выкорчеванные пни собирают в кучу бульдозером на специально отведенных участках.       </w:t>
      </w:r>
    </w:p>
    <w:p w:rsidR="002B39EA" w:rsidRPr="007107F8" w:rsidRDefault="002B39EA" w:rsidP="0023149C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 xml:space="preserve">Вырубаемую древесину можно использовать для строительства временных дорог (лежневок) после приобретения ее на аукционах, проводимых территориальными управлениями </w:t>
      </w:r>
      <w:proofErr w:type="spellStart"/>
      <w:r w:rsidRPr="007107F8">
        <w:rPr>
          <w:szCs w:val="24"/>
        </w:rPr>
        <w:t>Росимущества</w:t>
      </w:r>
      <w:proofErr w:type="spellEnd"/>
      <w:r w:rsidRPr="007107F8">
        <w:rPr>
          <w:szCs w:val="24"/>
        </w:rPr>
        <w:t xml:space="preserve">. Порубочные остатки (пни, </w:t>
      </w:r>
      <w:proofErr w:type="spellStart"/>
      <w:r w:rsidRPr="007107F8">
        <w:rPr>
          <w:szCs w:val="24"/>
        </w:rPr>
        <w:t>откомлевка</w:t>
      </w:r>
      <w:proofErr w:type="spellEnd"/>
      <w:r w:rsidRPr="007107F8">
        <w:rPr>
          <w:szCs w:val="24"/>
        </w:rPr>
        <w:t xml:space="preserve"> и вершинки, образуемые при раскряжевке) подлежат захоронению в полосе отвода земель для СМР.</w:t>
      </w:r>
    </w:p>
    <w:p w:rsidR="0023149C" w:rsidRPr="004B514D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7107F8">
        <w:rPr>
          <w:szCs w:val="24"/>
        </w:rPr>
        <w:t xml:space="preserve">Ямы, образованные в результате корчевки </w:t>
      </w:r>
      <w:r w:rsidRPr="00183A70">
        <w:rPr>
          <w:color w:val="000000"/>
          <w:szCs w:val="24"/>
        </w:rPr>
        <w:t xml:space="preserve">пней засыпают. Работы по расчистке </w:t>
      </w:r>
      <w:r w:rsidRPr="004B514D">
        <w:rPr>
          <w:color w:val="000000"/>
          <w:szCs w:val="24"/>
        </w:rPr>
        <w:t>строительной полосы от леса выполняют комплексной бригадой, состоящей из специализированных звеньев, соответственно ведущих:</w:t>
      </w:r>
    </w:p>
    <w:p w:rsidR="0023149C" w:rsidRPr="00183A70" w:rsidRDefault="0023149C" w:rsidP="0023149C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>валку леса;</w:t>
      </w:r>
    </w:p>
    <w:p w:rsidR="0023149C" w:rsidRPr="00183A70" w:rsidRDefault="0023149C" w:rsidP="0023149C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>обрезку сучьев;</w:t>
      </w:r>
    </w:p>
    <w:p w:rsidR="0023149C" w:rsidRPr="00183A70" w:rsidRDefault="0023149C" w:rsidP="0023149C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>трелевку леса;</w:t>
      </w:r>
    </w:p>
    <w:p w:rsidR="0023149C" w:rsidRPr="00183A70" w:rsidRDefault="0023149C" w:rsidP="0023149C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>корчевку пней;</w:t>
      </w:r>
    </w:p>
    <w:p w:rsidR="0023149C" w:rsidRDefault="0023149C" w:rsidP="0023149C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183A70">
        <w:rPr>
          <w:color w:val="000000"/>
          <w:szCs w:val="24"/>
        </w:rPr>
        <w:t>раскряжевку и разделку хлыстов;</w:t>
      </w:r>
    </w:p>
    <w:p w:rsidR="0023149C" w:rsidRPr="004B514D" w:rsidRDefault="0023149C" w:rsidP="0023149C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lastRenderedPageBreak/>
        <w:t>подборку сучьев и лесопорубочных остатков.</w:t>
      </w:r>
      <w:r w:rsidRPr="004B514D">
        <w:rPr>
          <w:color w:val="000000"/>
          <w:szCs w:val="24"/>
        </w:rPr>
        <w:tab/>
      </w:r>
    </w:p>
    <w:p w:rsidR="0023149C" w:rsidRPr="004B514D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 xml:space="preserve">Специализированные звенья работают захватками, причем расстояние между </w:t>
      </w:r>
      <w:r w:rsidRPr="00183A70">
        <w:rPr>
          <w:color w:val="000000"/>
          <w:szCs w:val="24"/>
        </w:rPr>
        <w:t xml:space="preserve">захватками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183A70">
          <w:rPr>
            <w:color w:val="000000"/>
            <w:szCs w:val="24"/>
          </w:rPr>
          <w:t>50 м</w:t>
        </w:r>
      </w:smartTag>
      <w:r w:rsidRPr="00183A70">
        <w:rPr>
          <w:color w:val="000000"/>
          <w:szCs w:val="24"/>
        </w:rPr>
        <w:t>.</w:t>
      </w:r>
    </w:p>
    <w:p w:rsidR="008B3DF7" w:rsidRPr="004572F7" w:rsidRDefault="0023149C" w:rsidP="004572F7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4B514D">
        <w:rPr>
          <w:color w:val="000000"/>
          <w:szCs w:val="24"/>
        </w:rPr>
        <w:t xml:space="preserve">Схема расчистки полосы отвода от леса представлена </w:t>
      </w:r>
      <w:r>
        <w:rPr>
          <w:color w:val="000000"/>
          <w:szCs w:val="24"/>
        </w:rPr>
        <w:t>в разделе 7 настоящей технологической карты.</w:t>
      </w:r>
      <w:bookmarkStart w:id="4" w:name="_Toc440495476"/>
    </w:p>
    <w:p w:rsidR="00073474" w:rsidRDefault="00073474" w:rsidP="00C33CEF">
      <w:pPr>
        <w:pStyle w:val="1"/>
        <w:rPr>
          <w:iCs/>
          <w:szCs w:val="24"/>
        </w:rPr>
      </w:pPr>
      <w:r w:rsidRPr="00C33CEF">
        <w:t>3.</w:t>
      </w:r>
      <w:r w:rsidR="00832094" w:rsidRPr="00C33CEF">
        <w:t xml:space="preserve"> Потребность в машинах и механизмах, технологической оснастке и материалах</w:t>
      </w:r>
      <w:bookmarkEnd w:id="4"/>
    </w:p>
    <w:p w:rsidR="0023149C" w:rsidRPr="00394BE6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394BE6">
        <w:rPr>
          <w:color w:val="000000"/>
          <w:szCs w:val="24"/>
        </w:rPr>
        <w:t>Потребность  в  машинах,  механизма</w:t>
      </w:r>
      <w:r>
        <w:rPr>
          <w:color w:val="000000"/>
          <w:szCs w:val="24"/>
        </w:rPr>
        <w:t xml:space="preserve">х,  оборудовании,  инструменте </w:t>
      </w:r>
      <w:r w:rsidRPr="00394BE6">
        <w:rPr>
          <w:color w:val="000000"/>
          <w:szCs w:val="24"/>
        </w:rPr>
        <w:t xml:space="preserve">и инвентаре представлена в таблице 3.1. </w:t>
      </w:r>
    </w:p>
    <w:p w:rsidR="0023149C" w:rsidRPr="008F0353" w:rsidRDefault="0023149C" w:rsidP="0023149C">
      <w:pPr>
        <w:shd w:val="clear" w:color="auto" w:fill="FFFFFF"/>
        <w:spacing w:line="324" w:lineRule="exact"/>
        <w:ind w:left="14" w:firstLine="468"/>
        <w:jc w:val="right"/>
        <w:rPr>
          <w:color w:val="000000"/>
          <w:spacing w:val="-9"/>
          <w:szCs w:val="24"/>
        </w:rPr>
      </w:pPr>
      <w:r>
        <w:rPr>
          <w:color w:val="000000"/>
          <w:spacing w:val="-9"/>
          <w:szCs w:val="24"/>
        </w:rPr>
        <w:t>Таблица 3.1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1"/>
        <w:gridCol w:w="2430"/>
        <w:gridCol w:w="2729"/>
        <w:gridCol w:w="1982"/>
      </w:tblGrid>
      <w:tr w:rsidR="00976C7F" w:rsidRPr="008F0353" w:rsidTr="001578DD">
        <w:trPr>
          <w:trHeight w:val="20"/>
        </w:trPr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7F" w:rsidRPr="008F0353" w:rsidRDefault="00976C7F" w:rsidP="00976C7F">
            <w:pPr>
              <w:shd w:val="clear" w:color="auto" w:fill="FFFFFF"/>
              <w:jc w:val="center"/>
              <w:rPr>
                <w:szCs w:val="24"/>
              </w:rPr>
            </w:pPr>
            <w:r w:rsidRPr="008F0353">
              <w:rPr>
                <w:color w:val="000000"/>
                <w:spacing w:val="-2"/>
                <w:szCs w:val="24"/>
              </w:rPr>
              <w:t>Наименование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7F" w:rsidRPr="008F0353" w:rsidRDefault="00976C7F" w:rsidP="00976C7F">
            <w:pPr>
              <w:shd w:val="clear" w:color="auto" w:fill="FFFFFF"/>
              <w:jc w:val="center"/>
              <w:rPr>
                <w:szCs w:val="24"/>
              </w:rPr>
            </w:pPr>
            <w:r w:rsidRPr="008F0353">
              <w:rPr>
                <w:color w:val="000000"/>
                <w:spacing w:val="-2"/>
                <w:szCs w:val="24"/>
              </w:rPr>
              <w:t>Марка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7F" w:rsidRPr="008F0353" w:rsidRDefault="00976C7F" w:rsidP="00976C7F">
            <w:pPr>
              <w:shd w:val="clear" w:color="auto" w:fill="FFFFFF"/>
              <w:jc w:val="center"/>
              <w:rPr>
                <w:color w:val="000000"/>
                <w:spacing w:val="-2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Характеристика</w:t>
            </w: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6C7F" w:rsidRPr="008F0353" w:rsidRDefault="00976C7F" w:rsidP="00976C7F">
            <w:pPr>
              <w:shd w:val="clear" w:color="auto" w:fill="FFFFFF"/>
              <w:jc w:val="center"/>
              <w:rPr>
                <w:szCs w:val="24"/>
              </w:rPr>
            </w:pPr>
            <w:r w:rsidRPr="008F0353">
              <w:rPr>
                <w:color w:val="000000"/>
                <w:spacing w:val="-2"/>
                <w:szCs w:val="24"/>
              </w:rPr>
              <w:t>Количество, шт.</w:t>
            </w:r>
          </w:p>
        </w:tc>
      </w:tr>
      <w:tr w:rsidR="00976C7F" w:rsidRPr="008F0353" w:rsidTr="001578DD">
        <w:trPr>
          <w:trHeight w:val="20"/>
        </w:trPr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rPr>
                <w:szCs w:val="24"/>
              </w:rPr>
            </w:pPr>
            <w:r w:rsidRPr="008F0353">
              <w:rPr>
                <w:color w:val="000000"/>
                <w:spacing w:val="-4"/>
                <w:szCs w:val="24"/>
              </w:rPr>
              <w:t>Бульдозер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976C7F">
            <w:pPr>
              <w:rPr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jc w:val="center"/>
              <w:rPr>
                <w:szCs w:val="24"/>
              </w:rPr>
            </w:pPr>
          </w:p>
        </w:tc>
      </w:tr>
      <w:tr w:rsidR="00976C7F" w:rsidRPr="008F0353" w:rsidTr="001578DD">
        <w:trPr>
          <w:trHeight w:val="20"/>
        </w:trPr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Лесовоз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9962FB" w:rsidRDefault="00976C7F" w:rsidP="008D61F1">
            <w:pPr>
              <w:rPr>
                <w:color w:val="000000"/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Default="00976C7F" w:rsidP="008D61F1">
            <w:pPr>
              <w:shd w:val="clear" w:color="auto" w:fill="FFFFFF"/>
              <w:ind w:hanging="11"/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jc w:val="center"/>
              <w:rPr>
                <w:color w:val="000000"/>
                <w:szCs w:val="24"/>
              </w:rPr>
            </w:pPr>
          </w:p>
        </w:tc>
      </w:tr>
      <w:tr w:rsidR="00594DB2" w:rsidRPr="008F0353" w:rsidTr="001578DD">
        <w:trPr>
          <w:trHeight w:val="20"/>
        </w:trPr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B2" w:rsidRDefault="00594DB2" w:rsidP="008D61F1">
            <w:pPr>
              <w:shd w:val="clear" w:color="auto" w:fill="FFFFFF"/>
              <w:ind w:hanging="11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Корчеватель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B2" w:rsidRDefault="00594DB2" w:rsidP="008D61F1">
            <w:pPr>
              <w:rPr>
                <w:color w:val="000000"/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B2" w:rsidRDefault="00594DB2" w:rsidP="008D61F1">
            <w:pPr>
              <w:shd w:val="clear" w:color="auto" w:fill="FFFFFF"/>
              <w:ind w:hanging="11"/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B2" w:rsidRDefault="00594DB2" w:rsidP="008D61F1">
            <w:pPr>
              <w:shd w:val="clear" w:color="auto" w:fill="FFFFFF"/>
              <w:ind w:hanging="11"/>
              <w:jc w:val="center"/>
              <w:rPr>
                <w:color w:val="000000"/>
                <w:szCs w:val="24"/>
              </w:rPr>
            </w:pPr>
          </w:p>
        </w:tc>
      </w:tr>
      <w:tr w:rsidR="001578DD" w:rsidRPr="008F0353" w:rsidTr="001578DD">
        <w:trPr>
          <w:trHeight w:val="20"/>
        </w:trPr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DD" w:rsidRDefault="001578DD" w:rsidP="008D61F1">
            <w:pPr>
              <w:shd w:val="clear" w:color="auto" w:fill="FFFFFF"/>
              <w:ind w:hanging="11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>Трактор трелевочный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DD" w:rsidRDefault="001578DD" w:rsidP="008D61F1">
            <w:pPr>
              <w:rPr>
                <w:color w:val="000000"/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DD" w:rsidRDefault="001578DD" w:rsidP="008D61F1">
            <w:pPr>
              <w:shd w:val="clear" w:color="auto" w:fill="FFFFFF"/>
              <w:ind w:hanging="11"/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DD" w:rsidRDefault="001578DD" w:rsidP="008D61F1">
            <w:pPr>
              <w:shd w:val="clear" w:color="auto" w:fill="FFFFFF"/>
              <w:ind w:hanging="11"/>
              <w:jc w:val="center"/>
              <w:rPr>
                <w:color w:val="000000"/>
                <w:szCs w:val="24"/>
              </w:rPr>
            </w:pPr>
          </w:p>
        </w:tc>
      </w:tr>
      <w:tr w:rsidR="00976C7F" w:rsidRPr="008F0353" w:rsidTr="001578DD">
        <w:trPr>
          <w:trHeight w:val="20"/>
        </w:trPr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Default="00976C7F" w:rsidP="008D61F1">
            <w:pPr>
              <w:shd w:val="clear" w:color="auto" w:fill="FFFFFF"/>
              <w:ind w:hanging="11"/>
              <w:rPr>
                <w:color w:val="000000"/>
                <w:spacing w:val="-2"/>
                <w:szCs w:val="24"/>
              </w:rPr>
            </w:pPr>
            <w:r w:rsidRPr="008F0353">
              <w:rPr>
                <w:color w:val="000000"/>
                <w:spacing w:val="-2"/>
                <w:szCs w:val="24"/>
              </w:rPr>
              <w:t>Бензомоторная пила</w:t>
            </w:r>
          </w:p>
          <w:p w:rsidR="00976C7F" w:rsidRPr="008F0353" w:rsidRDefault="00976C7F" w:rsidP="008D61F1">
            <w:pPr>
              <w:shd w:val="clear" w:color="auto" w:fill="FFFFFF"/>
              <w:ind w:hanging="11"/>
              <w:rPr>
                <w:szCs w:val="24"/>
              </w:rPr>
            </w:pP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7051D9" w:rsidRDefault="00976C7F" w:rsidP="008D61F1">
            <w:pPr>
              <w:shd w:val="clear" w:color="auto" w:fill="FFFFFF"/>
              <w:ind w:hanging="11"/>
              <w:rPr>
                <w:szCs w:val="24"/>
                <w:lang w:val="en-US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jc w:val="center"/>
              <w:rPr>
                <w:szCs w:val="24"/>
              </w:rPr>
            </w:pPr>
          </w:p>
        </w:tc>
      </w:tr>
      <w:tr w:rsidR="00976C7F" w:rsidRPr="008F0353" w:rsidTr="001578DD">
        <w:trPr>
          <w:trHeight w:val="20"/>
        </w:trPr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1578DD">
            <w:pPr>
              <w:shd w:val="clear" w:color="auto" w:fill="FFFFFF"/>
              <w:spacing w:line="281" w:lineRule="exact"/>
              <w:ind w:hanging="11"/>
              <w:rPr>
                <w:szCs w:val="24"/>
              </w:rPr>
            </w:pPr>
            <w:r w:rsidRPr="008F0353">
              <w:rPr>
                <w:color w:val="000000"/>
                <w:spacing w:val="-2"/>
                <w:szCs w:val="24"/>
              </w:rPr>
              <w:t xml:space="preserve">Топор универсальный 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7051D9" w:rsidRDefault="00976C7F" w:rsidP="008D61F1">
            <w:pPr>
              <w:shd w:val="clear" w:color="auto" w:fill="FFFFFF"/>
              <w:ind w:hanging="11"/>
              <w:rPr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jc w:val="center"/>
              <w:rPr>
                <w:szCs w:val="24"/>
              </w:rPr>
            </w:pPr>
          </w:p>
        </w:tc>
      </w:tr>
      <w:tr w:rsidR="00976C7F" w:rsidRPr="008F0353" w:rsidTr="001578DD">
        <w:trPr>
          <w:trHeight w:val="20"/>
        </w:trPr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rPr>
                <w:szCs w:val="24"/>
              </w:rPr>
            </w:pPr>
            <w:r w:rsidRPr="008F0353">
              <w:rPr>
                <w:color w:val="000000"/>
                <w:spacing w:val="-1"/>
                <w:szCs w:val="24"/>
              </w:rPr>
              <w:t>Балочная вилка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7051D9" w:rsidRDefault="00976C7F" w:rsidP="008D61F1">
            <w:pPr>
              <w:shd w:val="clear" w:color="auto" w:fill="FFFFFF"/>
              <w:ind w:hanging="11"/>
              <w:rPr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jc w:val="center"/>
              <w:rPr>
                <w:szCs w:val="24"/>
              </w:rPr>
            </w:pPr>
          </w:p>
        </w:tc>
      </w:tr>
      <w:tr w:rsidR="00976C7F" w:rsidRPr="008F0353" w:rsidTr="001578DD">
        <w:trPr>
          <w:trHeight w:val="20"/>
        </w:trPr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rPr>
                <w:szCs w:val="24"/>
              </w:rPr>
            </w:pPr>
            <w:r w:rsidRPr="008F0353">
              <w:rPr>
                <w:color w:val="000000"/>
                <w:spacing w:val="-2"/>
                <w:szCs w:val="24"/>
              </w:rPr>
              <w:t>Собирающий канат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7051D9" w:rsidRDefault="00976C7F" w:rsidP="008D61F1">
            <w:pPr>
              <w:shd w:val="clear" w:color="auto" w:fill="FFFFFF"/>
              <w:ind w:hanging="11"/>
              <w:rPr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jc w:val="center"/>
              <w:rPr>
                <w:szCs w:val="24"/>
              </w:rPr>
            </w:pPr>
          </w:p>
        </w:tc>
      </w:tr>
      <w:tr w:rsidR="00976C7F" w:rsidRPr="008F0353" w:rsidTr="001578DD">
        <w:trPr>
          <w:trHeight w:val="20"/>
        </w:trPr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rPr>
                <w:szCs w:val="24"/>
              </w:rPr>
            </w:pPr>
            <w:proofErr w:type="spellStart"/>
            <w:r w:rsidRPr="008F0353">
              <w:rPr>
                <w:color w:val="000000"/>
                <w:spacing w:val="-6"/>
                <w:szCs w:val="24"/>
              </w:rPr>
              <w:t>Чокер</w:t>
            </w:r>
            <w:proofErr w:type="spellEnd"/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7051D9" w:rsidRDefault="00976C7F" w:rsidP="008D61F1">
            <w:pPr>
              <w:shd w:val="clear" w:color="auto" w:fill="FFFFFF"/>
              <w:ind w:hanging="11"/>
              <w:rPr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jc w:val="center"/>
              <w:rPr>
                <w:szCs w:val="24"/>
              </w:rPr>
            </w:pPr>
          </w:p>
        </w:tc>
      </w:tr>
      <w:tr w:rsidR="00976C7F" w:rsidRPr="008F0353" w:rsidTr="001578DD">
        <w:trPr>
          <w:trHeight w:val="20"/>
        </w:trPr>
        <w:tc>
          <w:tcPr>
            <w:tcW w:w="1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23149C" w:rsidRDefault="00976C7F" w:rsidP="008D61F1">
            <w:pPr>
              <w:shd w:val="clear" w:color="auto" w:fill="FFFFFF"/>
              <w:ind w:hanging="11"/>
              <w:rPr>
                <w:color w:val="000000"/>
                <w:spacing w:val="-2"/>
                <w:szCs w:val="24"/>
              </w:rPr>
            </w:pPr>
            <w:r w:rsidRPr="0023149C">
              <w:rPr>
                <w:color w:val="000000"/>
                <w:spacing w:val="-2"/>
                <w:szCs w:val="24"/>
              </w:rPr>
              <w:t>Лопаты деревянные</w:t>
            </w:r>
          </w:p>
        </w:tc>
        <w:tc>
          <w:tcPr>
            <w:tcW w:w="1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23149C" w:rsidRDefault="00976C7F" w:rsidP="008D61F1">
            <w:pPr>
              <w:shd w:val="clear" w:color="auto" w:fill="FFFFFF"/>
              <w:ind w:hanging="11"/>
              <w:rPr>
                <w:color w:val="000000"/>
                <w:spacing w:val="-1"/>
                <w:szCs w:val="24"/>
              </w:rPr>
            </w:pPr>
          </w:p>
        </w:tc>
        <w:tc>
          <w:tcPr>
            <w:tcW w:w="1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23149C" w:rsidRDefault="00976C7F" w:rsidP="008D61F1">
            <w:pPr>
              <w:shd w:val="clear" w:color="auto" w:fill="FFFFFF"/>
              <w:ind w:hanging="11"/>
              <w:jc w:val="center"/>
              <w:rPr>
                <w:color w:val="000000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C7F" w:rsidRPr="008F0353" w:rsidRDefault="00976C7F" w:rsidP="008D61F1">
            <w:pPr>
              <w:shd w:val="clear" w:color="auto" w:fill="FFFFFF"/>
              <w:ind w:hanging="11"/>
              <w:jc w:val="center"/>
              <w:rPr>
                <w:color w:val="000000"/>
                <w:szCs w:val="24"/>
              </w:rPr>
            </w:pPr>
          </w:p>
        </w:tc>
      </w:tr>
    </w:tbl>
    <w:p w:rsidR="0023149C" w:rsidRDefault="0023149C" w:rsidP="0023149C">
      <w:pPr>
        <w:shd w:val="clear" w:color="auto" w:fill="FFFFFF"/>
        <w:spacing w:line="360" w:lineRule="auto"/>
        <w:rPr>
          <w:b/>
          <w:color w:val="000000"/>
          <w:spacing w:val="-9"/>
          <w:szCs w:val="24"/>
        </w:rPr>
      </w:pPr>
    </w:p>
    <w:p w:rsidR="0023149C" w:rsidRPr="00B034C6" w:rsidRDefault="0023149C" w:rsidP="0023149C">
      <w:pPr>
        <w:spacing w:line="360" w:lineRule="auto"/>
        <w:ind w:firstLine="720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О</w:t>
      </w:r>
      <w:r w:rsidRPr="00B034C6">
        <w:rPr>
          <w:color w:val="000000"/>
          <w:szCs w:val="24"/>
        </w:rPr>
        <w:t>борудование</w:t>
      </w:r>
      <w:proofErr w:type="gramEnd"/>
      <w:r w:rsidRPr="00B034C6">
        <w:rPr>
          <w:color w:val="000000"/>
          <w:szCs w:val="24"/>
        </w:rPr>
        <w:t xml:space="preserve"> указанное в таблице 3.1 и далее по тексту настоящей технологической карты носит рекомендательный характер, и может быть заменено Подрядчиком </w:t>
      </w:r>
      <w:r w:rsidR="007107F8">
        <w:rPr>
          <w:color w:val="000000"/>
          <w:szCs w:val="24"/>
        </w:rPr>
        <w:t xml:space="preserve"> </w:t>
      </w:r>
      <w:r w:rsidRPr="00B034C6">
        <w:rPr>
          <w:color w:val="000000"/>
          <w:szCs w:val="24"/>
        </w:rPr>
        <w:t>на аналогичное имеющееся в наличии на момент производства работ исходя из необходимой производительности и технических характеристик.</w:t>
      </w:r>
    </w:p>
    <w:p w:rsidR="00073474" w:rsidRDefault="00073474" w:rsidP="00073474">
      <w:pPr>
        <w:suppressAutoHyphens/>
        <w:ind w:firstLine="709"/>
        <w:rPr>
          <w:iCs/>
          <w:szCs w:val="24"/>
        </w:rPr>
      </w:pPr>
    </w:p>
    <w:p w:rsidR="00073474" w:rsidRDefault="00C33CEF" w:rsidP="00C33CEF">
      <w:pPr>
        <w:pStyle w:val="1"/>
      </w:pPr>
      <w:bookmarkStart w:id="5" w:name="_Toc440495477"/>
      <w:r>
        <w:t>4. Состав бригады по профессиям</w:t>
      </w:r>
      <w:bookmarkEnd w:id="5"/>
    </w:p>
    <w:p w:rsidR="0023149C" w:rsidRPr="0058367D" w:rsidRDefault="0023149C" w:rsidP="0023149C">
      <w:pPr>
        <w:shd w:val="clear" w:color="auto" w:fill="FFFFFF"/>
        <w:spacing w:line="283" w:lineRule="exact"/>
        <w:ind w:right="320" w:firstLine="840"/>
        <w:rPr>
          <w:color w:val="000000"/>
          <w:szCs w:val="24"/>
        </w:rPr>
      </w:pPr>
      <w:r w:rsidRPr="0058367D">
        <w:rPr>
          <w:color w:val="000000"/>
          <w:szCs w:val="24"/>
        </w:rPr>
        <w:t>Состав бригады по расчистке трассы от лесной растительности приведен в таблице</w:t>
      </w:r>
      <w:r>
        <w:rPr>
          <w:color w:val="000000"/>
          <w:szCs w:val="24"/>
        </w:rPr>
        <w:t xml:space="preserve"> </w:t>
      </w:r>
      <w:r w:rsidRPr="0058367D">
        <w:rPr>
          <w:color w:val="000000"/>
          <w:szCs w:val="24"/>
        </w:rPr>
        <w:t>4.1</w:t>
      </w:r>
    </w:p>
    <w:p w:rsidR="0023149C" w:rsidRPr="008F0353" w:rsidRDefault="0023149C" w:rsidP="0023149C">
      <w:pPr>
        <w:shd w:val="clear" w:color="auto" w:fill="FFFFFF"/>
        <w:spacing w:line="283" w:lineRule="exact"/>
        <w:ind w:left="821" w:right="320"/>
        <w:jc w:val="right"/>
        <w:rPr>
          <w:color w:val="000000"/>
          <w:spacing w:val="-9"/>
          <w:szCs w:val="24"/>
        </w:rPr>
      </w:pPr>
      <w:r w:rsidRPr="0058367D">
        <w:rPr>
          <w:color w:val="000000"/>
          <w:szCs w:val="24"/>
        </w:rPr>
        <w:t>Таблица №</w:t>
      </w:r>
      <w:r>
        <w:rPr>
          <w:color w:val="000000"/>
          <w:spacing w:val="-9"/>
          <w:szCs w:val="24"/>
        </w:rPr>
        <w:t xml:space="preserve"> 1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53"/>
        <w:gridCol w:w="1704"/>
        <w:gridCol w:w="2945"/>
      </w:tblGrid>
      <w:tr w:rsidR="0023149C" w:rsidRPr="008F0353" w:rsidTr="00594DB2">
        <w:trPr>
          <w:trHeight w:hRule="exact" w:val="403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ind w:left="80"/>
              <w:rPr>
                <w:color w:val="000000"/>
                <w:spacing w:val="-9"/>
                <w:szCs w:val="24"/>
              </w:rPr>
            </w:pPr>
            <w:r w:rsidRPr="008F0353">
              <w:rPr>
                <w:color w:val="000000"/>
                <w:spacing w:val="-9"/>
                <w:szCs w:val="24"/>
              </w:rPr>
              <w:t>Профессия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  <w:r w:rsidRPr="008F0353">
              <w:rPr>
                <w:color w:val="000000"/>
                <w:spacing w:val="-9"/>
                <w:szCs w:val="24"/>
              </w:rPr>
              <w:t>Разряд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  <w:r w:rsidRPr="008F0353">
              <w:rPr>
                <w:color w:val="000000"/>
                <w:spacing w:val="-9"/>
                <w:szCs w:val="24"/>
              </w:rPr>
              <w:t>Количество, чел.</w:t>
            </w:r>
          </w:p>
        </w:tc>
      </w:tr>
      <w:tr w:rsidR="0023149C" w:rsidRPr="008F0353" w:rsidTr="00594DB2">
        <w:trPr>
          <w:trHeight w:hRule="exact" w:val="295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rPr>
                <w:color w:val="000000"/>
                <w:spacing w:val="-9"/>
                <w:szCs w:val="24"/>
              </w:rPr>
            </w:pPr>
            <w:r w:rsidRPr="008F0353">
              <w:rPr>
                <w:color w:val="000000"/>
                <w:spacing w:val="-9"/>
                <w:szCs w:val="24"/>
              </w:rPr>
              <w:t>Вальщик леса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</w:tr>
      <w:tr w:rsidR="0023149C" w:rsidRPr="008F0353" w:rsidTr="00594DB2">
        <w:trPr>
          <w:trHeight w:hRule="exact" w:val="281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rPr>
                <w:color w:val="000000"/>
                <w:spacing w:val="-9"/>
                <w:szCs w:val="24"/>
              </w:rPr>
            </w:pPr>
            <w:r w:rsidRPr="008F0353">
              <w:rPr>
                <w:color w:val="000000"/>
                <w:spacing w:val="-9"/>
                <w:szCs w:val="24"/>
              </w:rPr>
              <w:t>Лесоруб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</w:tr>
      <w:tr w:rsidR="0023149C" w:rsidRPr="008F0353" w:rsidTr="00594DB2">
        <w:trPr>
          <w:trHeight w:hRule="exact" w:val="288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rPr>
                <w:color w:val="000000"/>
                <w:spacing w:val="-9"/>
                <w:szCs w:val="24"/>
              </w:rPr>
            </w:pPr>
            <w:r w:rsidRPr="008F0353">
              <w:rPr>
                <w:color w:val="000000"/>
                <w:spacing w:val="-9"/>
                <w:szCs w:val="24"/>
              </w:rPr>
              <w:t>Лесоруб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</w:tr>
      <w:tr w:rsidR="0023149C" w:rsidRPr="008F0353" w:rsidTr="00594DB2">
        <w:trPr>
          <w:trHeight w:hRule="exact" w:val="288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rPr>
                <w:color w:val="000000"/>
                <w:spacing w:val="-9"/>
                <w:szCs w:val="24"/>
              </w:rPr>
            </w:pPr>
            <w:r w:rsidRPr="008F0353">
              <w:rPr>
                <w:color w:val="000000"/>
                <w:spacing w:val="-9"/>
                <w:szCs w:val="24"/>
              </w:rPr>
              <w:t>Обрубщик сучьев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</w:tr>
      <w:tr w:rsidR="0023149C" w:rsidRPr="008F0353" w:rsidTr="00594DB2">
        <w:trPr>
          <w:trHeight w:hRule="exact" w:val="281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rPr>
                <w:color w:val="000000"/>
                <w:spacing w:val="-9"/>
                <w:szCs w:val="24"/>
              </w:rPr>
            </w:pPr>
            <w:proofErr w:type="spellStart"/>
            <w:r w:rsidRPr="008F0353">
              <w:rPr>
                <w:color w:val="000000"/>
                <w:spacing w:val="-9"/>
                <w:szCs w:val="24"/>
              </w:rPr>
              <w:t>Чокеровщик</w:t>
            </w:r>
            <w:proofErr w:type="spellEnd"/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</w:tr>
      <w:tr w:rsidR="0023149C" w:rsidRPr="008F0353" w:rsidTr="00594DB2">
        <w:trPr>
          <w:trHeight w:hRule="exact" w:val="281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rPr>
                <w:color w:val="000000"/>
                <w:spacing w:val="-9"/>
                <w:szCs w:val="24"/>
              </w:rPr>
            </w:pPr>
            <w:r w:rsidRPr="008F0353">
              <w:rPr>
                <w:color w:val="000000"/>
                <w:spacing w:val="-9"/>
                <w:szCs w:val="24"/>
              </w:rPr>
              <w:t>Подсобный рабочий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</w:tr>
      <w:tr w:rsidR="0023149C" w:rsidRPr="008F0353" w:rsidTr="00594DB2">
        <w:trPr>
          <w:trHeight w:hRule="exact" w:val="288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rPr>
                <w:color w:val="000000"/>
                <w:spacing w:val="-9"/>
                <w:szCs w:val="24"/>
              </w:rPr>
            </w:pPr>
            <w:proofErr w:type="spellStart"/>
            <w:r w:rsidRPr="008F0353">
              <w:rPr>
                <w:color w:val="000000"/>
                <w:spacing w:val="-9"/>
                <w:szCs w:val="24"/>
              </w:rPr>
              <w:t>Штабелировщик</w:t>
            </w:r>
            <w:proofErr w:type="spellEnd"/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</w:tr>
      <w:tr w:rsidR="0023149C" w:rsidRPr="008F0353" w:rsidTr="00594DB2">
        <w:trPr>
          <w:trHeight w:hRule="exact" w:val="266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rPr>
                <w:color w:val="000000"/>
                <w:spacing w:val="-9"/>
                <w:szCs w:val="24"/>
              </w:rPr>
            </w:pPr>
            <w:r w:rsidRPr="008F0353">
              <w:rPr>
                <w:color w:val="000000"/>
                <w:spacing w:val="-9"/>
                <w:szCs w:val="24"/>
              </w:rPr>
              <w:t>Машинист бульдозера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</w:tr>
      <w:tr w:rsidR="0023149C" w:rsidRPr="008F0353" w:rsidTr="00594DB2">
        <w:trPr>
          <w:trHeight w:hRule="exact" w:val="281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1578DD" w:rsidP="008D61F1">
            <w:pPr>
              <w:shd w:val="clear" w:color="auto" w:fill="FFFFFF"/>
              <w:rPr>
                <w:color w:val="000000"/>
                <w:spacing w:val="-9"/>
                <w:szCs w:val="24"/>
              </w:rPr>
            </w:pPr>
            <w:r>
              <w:rPr>
                <w:color w:val="000000"/>
                <w:spacing w:val="-9"/>
                <w:szCs w:val="24"/>
              </w:rPr>
              <w:t>Тракторист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</w:tr>
      <w:tr w:rsidR="001578DD" w:rsidRPr="008F0353" w:rsidTr="00594DB2">
        <w:trPr>
          <w:trHeight w:hRule="exact" w:val="281"/>
        </w:trPr>
        <w:tc>
          <w:tcPr>
            <w:tcW w:w="2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DD" w:rsidRDefault="001578DD" w:rsidP="008D61F1">
            <w:pPr>
              <w:shd w:val="clear" w:color="auto" w:fill="FFFFFF"/>
              <w:rPr>
                <w:color w:val="000000"/>
                <w:spacing w:val="-9"/>
                <w:szCs w:val="24"/>
              </w:rPr>
            </w:pPr>
            <w:r>
              <w:rPr>
                <w:color w:val="000000"/>
                <w:spacing w:val="-9"/>
                <w:szCs w:val="24"/>
              </w:rPr>
              <w:t>Водитель автомобиля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DD" w:rsidRPr="008F0353" w:rsidRDefault="001578DD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DD" w:rsidRPr="008F0353" w:rsidRDefault="001578DD" w:rsidP="008D61F1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</w:tr>
      <w:tr w:rsidR="0023149C" w:rsidRPr="008F0353" w:rsidTr="00594DB2">
        <w:trPr>
          <w:trHeight w:hRule="exact" w:val="302"/>
        </w:trPr>
        <w:tc>
          <w:tcPr>
            <w:tcW w:w="3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8D61F1">
            <w:pPr>
              <w:shd w:val="clear" w:color="auto" w:fill="FFFFFF"/>
              <w:rPr>
                <w:color w:val="000000"/>
                <w:spacing w:val="-9"/>
                <w:szCs w:val="24"/>
              </w:rPr>
            </w:pPr>
            <w:r w:rsidRPr="008F0353">
              <w:rPr>
                <w:color w:val="000000"/>
                <w:spacing w:val="-9"/>
                <w:szCs w:val="24"/>
              </w:rPr>
              <w:lastRenderedPageBreak/>
              <w:t>ИТОГО:</w:t>
            </w:r>
          </w:p>
        </w:tc>
        <w:tc>
          <w:tcPr>
            <w:tcW w:w="1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149C" w:rsidRPr="008F0353" w:rsidRDefault="0023149C" w:rsidP="00594DB2">
            <w:pPr>
              <w:shd w:val="clear" w:color="auto" w:fill="FFFFFF"/>
              <w:jc w:val="center"/>
              <w:rPr>
                <w:color w:val="000000"/>
                <w:spacing w:val="-9"/>
                <w:szCs w:val="24"/>
              </w:rPr>
            </w:pPr>
          </w:p>
        </w:tc>
      </w:tr>
    </w:tbl>
    <w:p w:rsidR="0023149C" w:rsidRPr="008F0353" w:rsidRDefault="0023149C" w:rsidP="0023149C">
      <w:pPr>
        <w:shd w:val="clear" w:color="auto" w:fill="FFFFFF"/>
        <w:spacing w:line="283" w:lineRule="exact"/>
        <w:ind w:left="821" w:right="320"/>
        <w:rPr>
          <w:color w:val="000000"/>
          <w:spacing w:val="-9"/>
          <w:szCs w:val="24"/>
        </w:rPr>
      </w:pPr>
    </w:p>
    <w:p w:rsidR="00AA310F" w:rsidRDefault="00AA310F">
      <w:pPr>
        <w:rPr>
          <w:iCs/>
          <w:szCs w:val="24"/>
        </w:rPr>
      </w:pPr>
    </w:p>
    <w:p w:rsidR="00073474" w:rsidRDefault="00C33CEF" w:rsidP="00C33CEF">
      <w:pPr>
        <w:pStyle w:val="1"/>
      </w:pPr>
      <w:bookmarkStart w:id="6" w:name="_Toc440495478"/>
      <w:r>
        <w:t>5. Решения по охране труда, промышленно</w:t>
      </w:r>
      <w:r w:rsidR="00976C7F">
        <w:t>й</w:t>
      </w:r>
      <w:r>
        <w:t xml:space="preserve"> и пожарной безопасности</w:t>
      </w:r>
      <w:bookmarkEnd w:id="6"/>
    </w:p>
    <w:p w:rsidR="005549BC" w:rsidRDefault="005549BC" w:rsidP="005549BC">
      <w:pPr>
        <w:spacing w:line="360" w:lineRule="auto"/>
        <w:ind w:firstLine="720"/>
        <w:jc w:val="both"/>
      </w:pPr>
    </w:p>
    <w:p w:rsidR="00FE3F19" w:rsidRPr="00FD04B8" w:rsidRDefault="00FE3F19" w:rsidP="00FE3F19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CB62F9">
        <w:rPr>
          <w:color w:val="000000"/>
          <w:szCs w:val="24"/>
        </w:rPr>
        <w:t xml:space="preserve">При </w:t>
      </w:r>
      <w:r w:rsidRPr="00FD04B8">
        <w:rPr>
          <w:szCs w:val="24"/>
        </w:rPr>
        <w:t>выполнении работ следует соблюдать требования:</w:t>
      </w:r>
    </w:p>
    <w:p w:rsidR="00FE3F19" w:rsidRPr="00FD04B8" w:rsidRDefault="00FE3F19" w:rsidP="00FE3F19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FD04B8">
        <w:rPr>
          <w:szCs w:val="24"/>
        </w:rPr>
        <w:t xml:space="preserve">-  </w:t>
      </w:r>
      <w:hyperlink r:id="rId9" w:history="1">
        <w:r w:rsidRPr="00FD04B8">
          <w:t>СНиП 12-03-2001</w:t>
        </w:r>
      </w:hyperlink>
      <w:r w:rsidRPr="00FD04B8">
        <w:rPr>
          <w:szCs w:val="24"/>
        </w:rPr>
        <w:t xml:space="preserve"> «Безопасность труда в строительстве. Часть 1. Общие требования»; </w:t>
      </w:r>
    </w:p>
    <w:p w:rsidR="00FE3F19" w:rsidRPr="00FD04B8" w:rsidRDefault="00FE3F19" w:rsidP="00FE3F19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FD04B8">
        <w:rPr>
          <w:szCs w:val="24"/>
        </w:rPr>
        <w:t xml:space="preserve">- </w:t>
      </w:r>
      <w:hyperlink r:id="rId10" w:history="1">
        <w:r w:rsidRPr="00FD04B8">
          <w:t>СНиП 12-04-2002</w:t>
        </w:r>
      </w:hyperlink>
      <w:r w:rsidRPr="00FD04B8">
        <w:rPr>
          <w:szCs w:val="24"/>
        </w:rPr>
        <w:t xml:space="preserve"> «Безопасность труда в строительстве. Часть 2. Строительное производство»;</w:t>
      </w:r>
    </w:p>
    <w:p w:rsidR="00FE3F19" w:rsidRPr="00FD04B8" w:rsidRDefault="00FE3F19" w:rsidP="00FE3F19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FD04B8">
        <w:rPr>
          <w:szCs w:val="24"/>
        </w:rPr>
        <w:t>- ВСН 31-81. Инструкция по производству строительных работ в охранных зонах магистральных трубопроводов Министерства нефтяной промышленности;</w:t>
      </w:r>
    </w:p>
    <w:p w:rsidR="00FE3F19" w:rsidRDefault="00FE3F19" w:rsidP="00FE3F19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FD04B8">
        <w:rPr>
          <w:szCs w:val="24"/>
        </w:rPr>
        <w:t>- СП 12-136-2002. Решения по охране труда и промышленной безопасности в проектах организации строительства и проектах производства работ;</w:t>
      </w:r>
    </w:p>
    <w:p w:rsidR="00FE3F19" w:rsidRDefault="00FE3F19" w:rsidP="00FE3F19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FD04B8">
        <w:rPr>
          <w:szCs w:val="24"/>
        </w:rPr>
        <w:t>ГОСТ Р 12.4.026-20</w:t>
      </w:r>
      <w:r>
        <w:rPr>
          <w:szCs w:val="24"/>
        </w:rPr>
        <w:t>15</w:t>
      </w:r>
      <w:r w:rsidRPr="00FD04B8">
        <w:rPr>
          <w:szCs w:val="24"/>
        </w:rPr>
        <w:t xml:space="preserve"> Система стандартов безопасности труда. Цвета сигнальные,</w:t>
      </w:r>
      <w:r>
        <w:rPr>
          <w:szCs w:val="24"/>
        </w:rPr>
        <w:t xml:space="preserve"> </w:t>
      </w:r>
      <w:r w:rsidRPr="00FD04B8">
        <w:rPr>
          <w:szCs w:val="24"/>
        </w:rPr>
        <w:t>знаки безопасности и разметка сигнальная. Назначение и правила применения. Общие</w:t>
      </w:r>
      <w:r>
        <w:rPr>
          <w:szCs w:val="24"/>
        </w:rPr>
        <w:t xml:space="preserve"> </w:t>
      </w:r>
      <w:r w:rsidRPr="00FD04B8">
        <w:rPr>
          <w:szCs w:val="24"/>
        </w:rPr>
        <w:t>технические требования и характеристики. Методы испытаний</w:t>
      </w:r>
      <w:r>
        <w:rPr>
          <w:szCs w:val="24"/>
        </w:rPr>
        <w:t>;</w:t>
      </w:r>
    </w:p>
    <w:p w:rsidR="00FE3F19" w:rsidRPr="00FD04B8" w:rsidRDefault="00FE3F19" w:rsidP="00FE3F19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СП 36.13330.2012 Свод правил </w:t>
      </w:r>
      <w:r w:rsidRPr="00FD04B8">
        <w:rPr>
          <w:szCs w:val="24"/>
        </w:rPr>
        <w:t>«Магистральные трубопроводы»</w:t>
      </w:r>
    </w:p>
    <w:p w:rsidR="00FE3F19" w:rsidRPr="00FD04B8" w:rsidRDefault="00FE3F19" w:rsidP="00FE3F19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СП 52.13330.2011 Свод правил </w:t>
      </w:r>
      <w:r w:rsidRPr="00FD04B8">
        <w:rPr>
          <w:szCs w:val="24"/>
        </w:rPr>
        <w:t>«Естественное и искусственное</w:t>
      </w:r>
      <w:r>
        <w:rPr>
          <w:szCs w:val="24"/>
        </w:rPr>
        <w:t xml:space="preserve"> </w:t>
      </w:r>
      <w:r w:rsidRPr="00FD04B8">
        <w:rPr>
          <w:szCs w:val="24"/>
        </w:rPr>
        <w:t>освещение»</w:t>
      </w:r>
    </w:p>
    <w:p w:rsidR="00FE3F19" w:rsidRPr="007107F8" w:rsidRDefault="00FE3F19" w:rsidP="00FE3F19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FD04B8">
        <w:rPr>
          <w:szCs w:val="24"/>
        </w:rPr>
        <w:t xml:space="preserve">- Правила техники безопасности при строительстве магистральных стальных </w:t>
      </w:r>
      <w:r w:rsidRPr="007107F8">
        <w:rPr>
          <w:szCs w:val="24"/>
        </w:rPr>
        <w:t>трубопроводов;</w:t>
      </w:r>
    </w:p>
    <w:p w:rsidR="00FE3F19" w:rsidRPr="007107F8" w:rsidRDefault="00FE3F19" w:rsidP="00FE3F19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>- Правила по охране труда при строительстве (Приказ Министерства труда и социальной защиты РФ от 1 июня 2015 г. N 336н);</w:t>
      </w:r>
    </w:p>
    <w:p w:rsidR="00FE3F19" w:rsidRPr="007107F8" w:rsidRDefault="00FE3F19" w:rsidP="00FE3F19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>- Правила по охране труда при работе с инструментом и приспособлениями (Приказ Министерства труда и социальной защиты РФ от 17 августа 2015 года N 552н);</w:t>
      </w:r>
    </w:p>
    <w:p w:rsidR="00FE3F19" w:rsidRPr="007107F8" w:rsidRDefault="00FE3F19" w:rsidP="00FE3F19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>- РД-13.110.00-КТН-260-14 «Магистральный трубопроводный транспорт нефти и нефтепродуктов. Правила безопасности при эксплуатации объектов ОАО АК «Транснефть»»;</w:t>
      </w:r>
    </w:p>
    <w:p w:rsidR="00FE3F19" w:rsidRPr="007107F8" w:rsidRDefault="00FE3F19" w:rsidP="00FE3F19">
      <w:pPr>
        <w:widowControl w:val="0"/>
        <w:tabs>
          <w:tab w:val="left" w:pos="1200"/>
        </w:tabs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>К работе допускаются лица не моложе 18 лет, не имеющие медицинских противопоказаний для выполнения данного вида работ, имеющие соответствующую квалификацию, допущенные к самостоятельной работе в установленном порядке, имеющие группу по электробезопасности не ниже II. Ответственный за проведение работ должен иметь группу по электробезопасности не ниже, чем у подчиненного оперативного персонала.</w:t>
      </w:r>
    </w:p>
    <w:p w:rsidR="00FE3F19" w:rsidRPr="007107F8" w:rsidRDefault="00FE3F19" w:rsidP="00FE3F19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 xml:space="preserve">Персонал до начала работ должен надеть спецодежду и </w:t>
      </w:r>
      <w:proofErr w:type="spellStart"/>
      <w:r w:rsidRPr="007107F8">
        <w:rPr>
          <w:szCs w:val="24"/>
        </w:rPr>
        <w:t>спецобувь</w:t>
      </w:r>
      <w:proofErr w:type="spellEnd"/>
      <w:r w:rsidRPr="007107F8">
        <w:rPr>
          <w:szCs w:val="24"/>
        </w:rPr>
        <w:t xml:space="preserve">, СИЗ, соответствующие погодным условиям, в соответствии с утвержденным нормами, каску с подбородочным ремешком. Спецодежда, </w:t>
      </w:r>
      <w:proofErr w:type="spellStart"/>
      <w:r w:rsidRPr="007107F8">
        <w:rPr>
          <w:szCs w:val="24"/>
        </w:rPr>
        <w:t>спецобувь</w:t>
      </w:r>
      <w:proofErr w:type="spellEnd"/>
      <w:r w:rsidRPr="007107F8">
        <w:rPr>
          <w:szCs w:val="24"/>
        </w:rPr>
        <w:t xml:space="preserve"> и СИЗ должны быть исправными, застегнутыми на все пуговицы и застежки. Не разрешается выполнять работы в спецодежде и СИЗ, загрязненных горючими или токсичными материалами, с истекшим сроком носки.</w:t>
      </w:r>
    </w:p>
    <w:p w:rsidR="0023149C" w:rsidRPr="007107F8" w:rsidRDefault="0023149C" w:rsidP="00FE3F19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lastRenderedPageBreak/>
        <w:t>Бригады по расчистке трассы от леса должны иметь в местах проведения работ первичные средства пожаротушения (огнетушители, топоры, лопаты и др.).</w:t>
      </w:r>
    </w:p>
    <w:p w:rsidR="0023149C" w:rsidRPr="007107F8" w:rsidRDefault="0023149C" w:rsidP="0023149C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 xml:space="preserve">Перед началом работ по расчистке трассы от леса необходимо ознакомить бригадира и рабочих с границей лесосеки и опасной зоны, где ведется валка деревьев. Кроме того, следует обозначить опасную зону предупредительными знаками, которые устанавливаются на расстоянии </w:t>
      </w:r>
      <w:smartTag w:uri="urn:schemas-microsoft-com:office:smarttags" w:element="metricconverter">
        <w:smartTagPr>
          <w:attr w:name="ProductID" w:val="50 м"/>
        </w:smartTagPr>
        <w:r w:rsidRPr="007107F8">
          <w:rPr>
            <w:szCs w:val="24"/>
          </w:rPr>
          <w:t>50 м</w:t>
        </w:r>
      </w:smartTag>
      <w:r w:rsidRPr="007107F8">
        <w:rPr>
          <w:szCs w:val="24"/>
        </w:rPr>
        <w:t xml:space="preserve"> от границы участка.</w:t>
      </w:r>
    </w:p>
    <w:p w:rsidR="0023149C" w:rsidRPr="007107F8" w:rsidRDefault="0023149C" w:rsidP="0023149C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 xml:space="preserve">Между машинами, работающими на лесосеке, должны соблюдаться безопасные интервалы - не менее </w:t>
      </w:r>
      <w:smartTag w:uri="urn:schemas-microsoft-com:office:smarttags" w:element="metricconverter">
        <w:smartTagPr>
          <w:attr w:name="ProductID" w:val="50 м"/>
        </w:smartTagPr>
        <w:r w:rsidRPr="007107F8">
          <w:rPr>
            <w:szCs w:val="24"/>
          </w:rPr>
          <w:t>50 м</w:t>
        </w:r>
      </w:smartTag>
      <w:r w:rsidRPr="007107F8">
        <w:rPr>
          <w:szCs w:val="24"/>
        </w:rPr>
        <w:t>.</w:t>
      </w:r>
    </w:p>
    <w:p w:rsidR="0023149C" w:rsidRPr="007107F8" w:rsidRDefault="0023149C" w:rsidP="0023149C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>Все режущие инструменты должны регулярно затачиваться и осматриваться на предмет обнаружения неисправностей. Топоры с двойным лезвием должны перевозиться в специальном чехле, переноситься за топорище, обхватив его рукой у обуха.</w:t>
      </w:r>
    </w:p>
    <w:p w:rsidR="0023149C" w:rsidRPr="007107F8" w:rsidRDefault="0023149C" w:rsidP="0023149C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>Места пересечений строительной полосы с ВЛЭП, воздушными линиями связи, подземными коммуникациями и др. обозначить предупреждающими знаками.</w:t>
      </w:r>
    </w:p>
    <w:p w:rsidR="0023149C" w:rsidRPr="007107F8" w:rsidRDefault="0023149C" w:rsidP="0023149C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>Расположение рабочих во время спиливания дерева, обрубки сучьев и натаскивания хлыстов на щит трелевочного трактора представлено на рисунках 2, 3.</w:t>
      </w:r>
    </w:p>
    <w:p w:rsidR="0023149C" w:rsidRPr="007107F8" w:rsidRDefault="0023149C" w:rsidP="0023149C">
      <w:pPr>
        <w:shd w:val="clear" w:color="auto" w:fill="FFFFFF"/>
        <w:spacing w:line="360" w:lineRule="auto"/>
        <w:ind w:firstLine="709"/>
        <w:jc w:val="both"/>
        <w:rPr>
          <w:szCs w:val="24"/>
        </w:rPr>
      </w:pPr>
      <w:r w:rsidRPr="007107F8">
        <w:rPr>
          <w:szCs w:val="24"/>
        </w:rPr>
        <w:t>Должны соблюдаться следующие меры предосторожности: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7107F8">
        <w:rPr>
          <w:szCs w:val="24"/>
        </w:rPr>
        <w:t xml:space="preserve">остерегаться свободно висящих на деревьях </w:t>
      </w:r>
      <w:r w:rsidRPr="009F780C">
        <w:rPr>
          <w:color w:val="000000"/>
          <w:szCs w:val="24"/>
        </w:rPr>
        <w:t>сучьев или зависших деревьев;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остерегаться пружинящего удара комлем отскочивших поваленных деревьев;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рабочие   не   должны   работать   при   сильном   ветре,   который   может   изменить</w:t>
      </w:r>
      <w:r w:rsidRPr="009F780C">
        <w:rPr>
          <w:color w:val="000000"/>
          <w:szCs w:val="24"/>
        </w:rPr>
        <w:br/>
        <w:t>направление падающих деревьев;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 xml:space="preserve">раскряжевщики не должны стоять на бревнах при выполнении </w:t>
      </w:r>
      <w:proofErr w:type="spellStart"/>
      <w:r w:rsidRPr="009F780C">
        <w:rPr>
          <w:color w:val="000000"/>
          <w:szCs w:val="24"/>
        </w:rPr>
        <w:t>чокеровки</w:t>
      </w:r>
      <w:proofErr w:type="spellEnd"/>
      <w:r w:rsidRPr="009F780C">
        <w:rPr>
          <w:color w:val="000000"/>
          <w:szCs w:val="24"/>
        </w:rPr>
        <w:t>;</w:t>
      </w:r>
    </w:p>
    <w:p w:rsidR="0023149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во всех местах пересечения с ВЛЭП после завершения расчистки установить знаки</w:t>
      </w:r>
      <w:r w:rsidRPr="009F780C">
        <w:rPr>
          <w:color w:val="000000"/>
          <w:szCs w:val="24"/>
        </w:rPr>
        <w:br/>
        <w:t>«Опасно ВЛЭП» с каждой стороны линии электропередачи в 30м от проекции крайних</w:t>
      </w:r>
      <w:r w:rsidRPr="009F780C">
        <w:rPr>
          <w:color w:val="000000"/>
          <w:szCs w:val="24"/>
        </w:rPr>
        <w:br/>
        <w:t>проводов на землю.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ВАЛКА ЛЕСА МОТОПИЛАМИ.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К выполнению работ с бензомоторными пилами допускаются рабочие, прошедшие обучение и стажировку.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 xml:space="preserve">При валке леса опасной зоной является территория шириной </w:t>
      </w:r>
      <w:smartTag w:uri="urn:schemas-microsoft-com:office:smarttags" w:element="metricconverter">
        <w:smartTagPr>
          <w:attr w:name="ProductID" w:val="50 м"/>
        </w:smartTagPr>
        <w:r w:rsidRPr="009F780C">
          <w:rPr>
            <w:color w:val="000000"/>
            <w:szCs w:val="24"/>
          </w:rPr>
          <w:t>50 м</w:t>
        </w:r>
      </w:smartTag>
      <w:r w:rsidRPr="009F780C">
        <w:rPr>
          <w:color w:val="000000"/>
          <w:szCs w:val="24"/>
        </w:rPr>
        <w:t xml:space="preserve">, окаймляющая захватку. В ней нельзя находиться лицам, не занятым непосредственно валкой, и выполнять другие работы (обрубку сучьев, трелевку леса и др.). Место валки деревьев на расстоянии </w:t>
      </w:r>
      <w:smartTag w:uri="urn:schemas-microsoft-com:office:smarttags" w:element="metricconverter">
        <w:smartTagPr>
          <w:attr w:name="ProductID" w:val="50 м"/>
        </w:smartTagPr>
        <w:r w:rsidRPr="009F780C">
          <w:rPr>
            <w:color w:val="000000"/>
            <w:szCs w:val="24"/>
          </w:rPr>
          <w:t>50 м</w:t>
        </w:r>
      </w:smartTag>
      <w:r w:rsidRPr="009F780C">
        <w:rPr>
          <w:color w:val="000000"/>
          <w:szCs w:val="24"/>
        </w:rPr>
        <w:t xml:space="preserve"> во всех направлениях должно быть обозначено предупредительными специальными знаками ярко-красного цвета с надписью «Проход запрещен - валка леса». Запрещается валка деревьев на стену леса.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Убрать подгнившие, засохшие деревья. Перед валкой необходимо проверить их устойчивость валочной вилкой. Подгнившие деревья следует спиливать мотопилами. Подрубка их топором и валка бульдозером запрещается.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lastRenderedPageBreak/>
        <w:t xml:space="preserve">Зависшие деревья необходимо сваливать под наблюдением мастера при помощи трактора или лебедки с канатом, а в отдельных случаях ручным натяжением каната. Длина каната между механизмом (или людьми) должна быть не менее </w:t>
      </w:r>
      <w:smartTag w:uri="urn:schemas-microsoft-com:office:smarttags" w:element="metricconverter">
        <w:smartTagPr>
          <w:attr w:name="ProductID" w:val="50 м"/>
        </w:smartTagPr>
        <w:r w:rsidRPr="009F780C">
          <w:rPr>
            <w:color w:val="000000"/>
            <w:szCs w:val="24"/>
          </w:rPr>
          <w:t>50 м</w:t>
        </w:r>
      </w:smartTag>
      <w:r w:rsidRPr="009F780C">
        <w:rPr>
          <w:color w:val="000000"/>
          <w:szCs w:val="24"/>
        </w:rPr>
        <w:t>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Запрещается: подрубать дерево, на котором зависло другое, обрубать сучья на зависшем дереве, отпиливать комель, сбивать зависшее дерево путем валки на него другого дерева, находиться под зависшим деревом.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Рабочее место вальщика должно быть очищено от подроста, кустарника, подготовлены 4-х - 5-ти метровые дорожки для отхода его от дерева.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 xml:space="preserve">Запрещается валка деревьев при ветре силой 6 баллов и выше, в грозу, во время ливневых дождей, в тумане при видимости менее </w:t>
      </w:r>
      <w:smartTag w:uri="urn:schemas-microsoft-com:office:smarttags" w:element="metricconverter">
        <w:smartTagPr>
          <w:attr w:name="ProductID" w:val="50 м"/>
        </w:smartTagPr>
        <w:r w:rsidRPr="009F780C">
          <w:rPr>
            <w:color w:val="000000"/>
            <w:szCs w:val="24"/>
          </w:rPr>
          <w:t>50 м</w:t>
        </w:r>
      </w:smartTag>
      <w:r w:rsidRPr="009F780C">
        <w:rPr>
          <w:color w:val="000000"/>
          <w:szCs w:val="24"/>
        </w:rPr>
        <w:t>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Запрещается работать с неисправными мотопилами, заправлять пилу, регулировать натяжение пильной цепи или сменять ее при работающем двигателе; переходить от дерева к дереву с пилой при включенной пильной цепи.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Освещение рабочих мест в темное время суток должно соответствовать требованиям действующих на лесозаготовках норм освещенности.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 xml:space="preserve">Перед падением дерева вальщики должны отойти на безопасное расстояние на </w:t>
      </w:r>
      <w:smartTag w:uri="urn:schemas-microsoft-com:office:smarttags" w:element="metricconverter">
        <w:smartTagPr>
          <w:attr w:name="ProductID" w:val="5 м"/>
        </w:smartTagPr>
        <w:r w:rsidRPr="009F780C">
          <w:rPr>
            <w:color w:val="000000"/>
            <w:szCs w:val="24"/>
          </w:rPr>
          <w:t>5 м</w:t>
        </w:r>
      </w:smartTag>
      <w:r w:rsidRPr="009F780C">
        <w:rPr>
          <w:color w:val="000000"/>
          <w:szCs w:val="24"/>
        </w:rPr>
        <w:t xml:space="preserve"> в противоположную падению сторону, а затем на </w:t>
      </w:r>
      <w:smartTag w:uri="urn:schemas-microsoft-com:office:smarttags" w:element="metricconverter">
        <w:smartTagPr>
          <w:attr w:name="ProductID" w:val="4 м"/>
        </w:smartTagPr>
        <w:r w:rsidRPr="009F780C">
          <w:rPr>
            <w:color w:val="000000"/>
            <w:szCs w:val="24"/>
          </w:rPr>
          <w:t>4 м</w:t>
        </w:r>
      </w:smartTag>
      <w:r w:rsidRPr="009F780C">
        <w:rPr>
          <w:color w:val="000000"/>
          <w:szCs w:val="24"/>
        </w:rPr>
        <w:t xml:space="preserve"> вправо или влево. Отходя от дерева, нельзя поворачиваться к нему спиной, нужно все время следить за падением дерева.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ОБРЕЗКА СУЧЬЕВ</w:t>
      </w:r>
      <w:r w:rsidRPr="009F780C">
        <w:rPr>
          <w:color w:val="000000"/>
          <w:szCs w:val="24"/>
        </w:rPr>
        <w:t>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Поваленные деревья при обрезке сучьев для предохранения от скольжения вдоль склона при крутизне 30 необходимо предварительно надежно закрепить к растущим деревьям или к устойчивым пням.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Обрезать сучья у сваленных стволов сосен и других пород, сучья которых направлены вверх, разрешается от комля к вершине. Если же сучья направлены вниз, то обрезка должна вестись от вершины к комлю.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 xml:space="preserve">Расстояние между обрубщиками сучьев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9F780C">
          <w:rPr>
            <w:color w:val="000000"/>
            <w:szCs w:val="24"/>
          </w:rPr>
          <w:t>5 м</w:t>
        </w:r>
      </w:smartTag>
      <w:r w:rsidRPr="009F780C">
        <w:rPr>
          <w:color w:val="000000"/>
          <w:szCs w:val="24"/>
        </w:rPr>
        <w:t>, обрубщик должен находиться со стороны, противоположной отрезаемому суку.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Запрещается спиливать сучья, стоя на поваленном дереве, а также если его положение после повала неустойчиво. В этом случае нужно использовать подкладные клети или специальные козлы.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ТРЕЛЕВКА ХЛЫСТОВ.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К     управлению     трелевочными     тракторами     допускаются     лица,     прошедшие специальную подготовку    и стажировку, имеющие удостоверения тракториста. Запрещается: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трелевать деревья вблизи рабочего места вальщика,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находиться вне кабины,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высовываться в окно и открывать двери,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lastRenderedPageBreak/>
        <w:t>находиться   на  трелюемых  деревьях,   поправлять   их   сцепку  во   время   движения</w:t>
      </w:r>
      <w:r w:rsidRPr="009F780C">
        <w:rPr>
          <w:color w:val="000000"/>
          <w:szCs w:val="24"/>
        </w:rPr>
        <w:br/>
        <w:t>трактора;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зацеплять и отцеплять деревья до полной остановки трактора;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переходить через движущиеся канаты;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 xml:space="preserve">работать с трелевочными канатами и </w:t>
      </w:r>
      <w:proofErr w:type="spellStart"/>
      <w:r w:rsidRPr="009F780C">
        <w:rPr>
          <w:color w:val="000000"/>
          <w:szCs w:val="24"/>
        </w:rPr>
        <w:t>чокерами</w:t>
      </w:r>
      <w:proofErr w:type="spellEnd"/>
      <w:r w:rsidRPr="009F780C">
        <w:rPr>
          <w:color w:val="000000"/>
          <w:szCs w:val="24"/>
        </w:rPr>
        <w:t xml:space="preserve"> без рукавиц;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сцеплять тяговым канатом деревья, лежащие одно на другом или зажатые между</w:t>
      </w:r>
      <w:r w:rsidRPr="009F780C">
        <w:rPr>
          <w:color w:val="000000"/>
          <w:szCs w:val="24"/>
        </w:rPr>
        <w:br/>
        <w:t>пнями;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 xml:space="preserve">находиться у трелюемых деревьев ближе, чем на </w:t>
      </w:r>
      <w:smartTag w:uri="urn:schemas-microsoft-com:office:smarttags" w:element="metricconverter">
        <w:smartTagPr>
          <w:attr w:name="ProductID" w:val="10 м"/>
        </w:smartTagPr>
        <w:r w:rsidRPr="009F780C">
          <w:rPr>
            <w:color w:val="000000"/>
            <w:szCs w:val="24"/>
          </w:rPr>
          <w:t>10 м</w:t>
        </w:r>
      </w:smartTag>
      <w:r w:rsidRPr="009F780C">
        <w:rPr>
          <w:color w:val="000000"/>
          <w:szCs w:val="24"/>
        </w:rPr>
        <w:t>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 xml:space="preserve">При выезде на разрабатываемую полосу тракторист должен остановиться у предупредительного знака и подать звуковой сигнал вальщикам. Въезд на полосу разрешается только по сигналу вальщика или  </w:t>
      </w:r>
      <w:proofErr w:type="spellStart"/>
      <w:r w:rsidRPr="009F780C">
        <w:rPr>
          <w:color w:val="000000"/>
          <w:szCs w:val="24"/>
        </w:rPr>
        <w:t>чокеровщика</w:t>
      </w:r>
      <w:proofErr w:type="spellEnd"/>
      <w:r w:rsidRPr="009F780C">
        <w:rPr>
          <w:color w:val="000000"/>
          <w:szCs w:val="24"/>
        </w:rPr>
        <w:t>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 xml:space="preserve">Включение лебедки, установка грузового щита в рабочее или транспортное положение производится только по сигналу старшего </w:t>
      </w:r>
      <w:proofErr w:type="spellStart"/>
      <w:r w:rsidRPr="009F780C">
        <w:rPr>
          <w:color w:val="000000"/>
          <w:szCs w:val="24"/>
        </w:rPr>
        <w:t>чокеровщика</w:t>
      </w:r>
      <w:proofErr w:type="spellEnd"/>
      <w:r w:rsidRPr="009F780C">
        <w:rPr>
          <w:color w:val="000000"/>
          <w:szCs w:val="24"/>
        </w:rPr>
        <w:t>, ответственного за погрузку.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Перед началом движения тракторист должен убедиться в том, что путь свободен и подать предупреждающий звуковой сигнал.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 xml:space="preserve">На полосе отвода, имеющей поперечные уклоны для трелевки леса, должны устраиваться бульдозером первичные полки вдоль ее нижней по склону границы. Ширина полок должна быть не менее </w:t>
      </w:r>
      <w:smartTag w:uri="urn:schemas-microsoft-com:office:smarttags" w:element="metricconverter">
        <w:smartTagPr>
          <w:attr w:name="ProductID" w:val="3 м"/>
        </w:smartTagPr>
        <w:r w:rsidRPr="009F780C">
          <w:rPr>
            <w:color w:val="000000"/>
            <w:szCs w:val="24"/>
          </w:rPr>
          <w:t>3 м</w:t>
        </w:r>
      </w:smartTag>
      <w:r w:rsidRPr="009F780C">
        <w:rPr>
          <w:color w:val="000000"/>
          <w:szCs w:val="24"/>
        </w:rPr>
        <w:t>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Запрещается трелевка леса на продольном уклоне крутизной более 22° в летнее время без специальных удерживающих якорей; крутизной более 14° в зимнее время; в дождливую погоду летом в условиях переувлажненных грунтов.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 xml:space="preserve">Запрещается во время </w:t>
      </w:r>
      <w:proofErr w:type="spellStart"/>
      <w:r w:rsidRPr="009F780C">
        <w:rPr>
          <w:color w:val="000000"/>
          <w:szCs w:val="24"/>
        </w:rPr>
        <w:t>чокеровки</w:t>
      </w:r>
      <w:proofErr w:type="spellEnd"/>
      <w:r w:rsidRPr="009F780C">
        <w:rPr>
          <w:color w:val="000000"/>
          <w:szCs w:val="24"/>
        </w:rPr>
        <w:t xml:space="preserve"> находиться с подгорной стороны </w:t>
      </w:r>
      <w:proofErr w:type="spellStart"/>
      <w:r w:rsidRPr="009F780C">
        <w:rPr>
          <w:color w:val="000000"/>
          <w:szCs w:val="24"/>
        </w:rPr>
        <w:t>чокеруемых</w:t>
      </w:r>
      <w:proofErr w:type="spellEnd"/>
      <w:r w:rsidRPr="009F780C">
        <w:rPr>
          <w:color w:val="000000"/>
          <w:szCs w:val="24"/>
        </w:rPr>
        <w:t xml:space="preserve"> хлыстов.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Механизированная корчевка и засыпка пней. Планировка полосы.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До начала работ установить порядок обмена сигналами между подсобным рабочим и трактористом.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 xml:space="preserve">Запрещается: движение бульдозера задним ходом без сигнала подсобного рабочего; размещение рабочих и других лиц ближе </w:t>
      </w:r>
      <w:smartTag w:uri="urn:schemas-microsoft-com:office:smarttags" w:element="metricconverter">
        <w:smartTagPr>
          <w:attr w:name="ProductID" w:val="10 м"/>
        </w:smartTagPr>
        <w:r w:rsidRPr="009F780C">
          <w:rPr>
            <w:color w:val="000000"/>
            <w:szCs w:val="24"/>
          </w:rPr>
          <w:t>10 м</w:t>
        </w:r>
      </w:smartTag>
      <w:r w:rsidRPr="009F780C">
        <w:rPr>
          <w:color w:val="000000"/>
          <w:szCs w:val="24"/>
        </w:rPr>
        <w:t xml:space="preserve"> от бульдозера, изменение направления движения бульдозера без подачи звукового сигнала; отдых в зоне работы бульдозера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В перерывах и по окончании работы машинист бульдозера обязан опустить нож отвала на грунт и зафиксировать его положение соответствующими рычагами.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На уклонах до 15о корчевка пней должна выполняться одновременно с сооружением полок полного профиля.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РАСКРЯЖЕВКА      ХЛЫСТОВ      МОТОПИЛАМИ   И      ШТАБЕЛИРОВАНИЕ ЛЕСОМАТЕРИАЛОВ.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lastRenderedPageBreak/>
        <w:t xml:space="preserve">Подъем и перемещение деревьев (пакета деревьев) осуществляется после удаления членов звена в безопасное место на расстояние, равное радиусу стрелы погрузочной машины плюс </w:t>
      </w:r>
      <w:smartTag w:uri="urn:schemas-microsoft-com:office:smarttags" w:element="metricconverter">
        <w:smartTagPr>
          <w:attr w:name="ProductID" w:val="5 м"/>
        </w:smartTagPr>
        <w:r w:rsidRPr="009F780C">
          <w:rPr>
            <w:color w:val="000000"/>
            <w:szCs w:val="24"/>
          </w:rPr>
          <w:t>5 м</w:t>
        </w:r>
      </w:smartTag>
      <w:r w:rsidRPr="009F780C">
        <w:rPr>
          <w:color w:val="000000"/>
          <w:szCs w:val="24"/>
        </w:rPr>
        <w:t>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После этого старшим такелажником подается команда машинисту лесопогрузчика о подъеме пакета деревьев (дерева).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Запрещается поднимать пакеты деревьев, вес которых превышает грузоподъемность погрузчика и грузозахватных устройств; места захвата должны быть очищены от снега и льда.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Деревья (пакеты деревьев) перед подъемом должны быть предварительно приподняты на высоту 20-</w:t>
      </w:r>
      <w:smartTag w:uri="urn:schemas-microsoft-com:office:smarttags" w:element="metricconverter">
        <w:smartTagPr>
          <w:attr w:name="ProductID" w:val="30 см"/>
        </w:smartTagPr>
        <w:r w:rsidRPr="009F780C">
          <w:rPr>
            <w:color w:val="000000"/>
            <w:szCs w:val="24"/>
          </w:rPr>
          <w:t>30 см</w:t>
        </w:r>
      </w:smartTag>
      <w:r w:rsidRPr="009F780C">
        <w:rPr>
          <w:color w:val="000000"/>
          <w:szCs w:val="24"/>
        </w:rPr>
        <w:t xml:space="preserve"> для проверки правильности захвата и надежности действия тормоза подъемного механизма.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 xml:space="preserve">Перемещение деревьев (пакета деревьев) в горизонтальном положении разрешается после предварительного подъема их не менее, чем на </w:t>
      </w:r>
      <w:smartTag w:uri="urn:schemas-microsoft-com:office:smarttags" w:element="metricconverter">
        <w:smartTagPr>
          <w:attr w:name="ProductID" w:val="0,5 м"/>
        </w:smartTagPr>
        <w:r w:rsidRPr="009F780C">
          <w:rPr>
            <w:color w:val="000000"/>
            <w:szCs w:val="24"/>
          </w:rPr>
          <w:t>0,5 м</w:t>
        </w:r>
      </w:smartTag>
      <w:r w:rsidRPr="009F780C">
        <w:rPr>
          <w:color w:val="000000"/>
          <w:szCs w:val="24"/>
        </w:rPr>
        <w:t xml:space="preserve"> выше возможных препятствий на пути перемещения деревьев, хлыстов.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Запрещается переносить деревья (пакеты деревьев, хлысты) над людьми.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Машинист погрузчика не должен спускать деревья (хлысты, пакеты деревьев) одновременно с поворотом стрелы, не разрешается их резко бросать.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proofErr w:type="spellStart"/>
      <w:r w:rsidRPr="009F780C">
        <w:rPr>
          <w:color w:val="000000"/>
          <w:szCs w:val="24"/>
        </w:rPr>
        <w:t>Расстроповка</w:t>
      </w:r>
      <w:proofErr w:type="spellEnd"/>
      <w:r w:rsidRPr="009F780C">
        <w:rPr>
          <w:color w:val="000000"/>
          <w:szCs w:val="24"/>
        </w:rPr>
        <w:t xml:space="preserve"> деревьев (хлыстов, пакетов деревьев) должна производиться по сигналу старшего такелажника только после надежной их укладки на подкладки, а также в штабель при условии закрепления их на инвентарных брусьях.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Грузоподъемные средства должны удовлетворять требованиям стандартов или технических условий на них, иметь клеймо, содержащее год и месяц выпуска, дату испытаний, грузоподъемность.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В процессе эксплуатации грузозахватные устройства должны подвергаться периодическому осмотру лицами, на которых возложен надзор за безопасной работой машин и механизмов.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Не допускаются работы на площадке, если скорость ветра превышает величину, указанную в паспорте лесопогрузчика.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РАСЧИСТКА ТРАССЫ ОТ МЕЛКОЛЕСЬЯ И   КУСТАРНИКА.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Все работающие на лесосеке должны носить каски и сигнальные жилеты.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Рабочие, занятые на лесосечных работах, должны быть обеспечены исправными механизмами, инструментом и вспомогательными приспособлениями.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Запрещается работать с тросами без рукавиц.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Стекла кабины машин, применяемых для валки деревьев и срезки кустов, должны быть защищены металлической сеткой с ячейками 50x50 мм.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Строительные машины должны быть укомплектованы противопожарными средствами: огнетушителями, лопатами, брезентом.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lastRenderedPageBreak/>
        <w:t>Запрещается осматривать, смазывать, чистить и ремонтировать тросы, блоки и другие детали, а также снимать предохранительные ограждения у работающих частей машины.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 xml:space="preserve">В период работы бульдозера запрещается размещение рабочих в опасной зоне с радиусом действия не менее  </w:t>
      </w:r>
      <w:smartTag w:uri="urn:schemas-microsoft-com:office:smarttags" w:element="metricconverter">
        <w:smartTagPr>
          <w:attr w:name="ProductID" w:val="10 м"/>
        </w:smartTagPr>
        <w:r w:rsidRPr="009F780C">
          <w:rPr>
            <w:color w:val="000000"/>
            <w:szCs w:val="24"/>
          </w:rPr>
          <w:t>10 м</w:t>
        </w:r>
      </w:smartTag>
      <w:r w:rsidRPr="009F780C">
        <w:rPr>
          <w:color w:val="000000"/>
          <w:szCs w:val="24"/>
        </w:rPr>
        <w:t>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Запрещается маневрирование бульдозера при заглубленном ноже отвала.</w:t>
      </w:r>
    </w:p>
    <w:p w:rsidR="0023149C" w:rsidRPr="009F780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Перед выходом из кабины машинист бульдозера обязан поместить навесное оборудование на опорную поверхность с фиксацией положения удерживания соответствующими рычагами и одновременным отключением привода ходового устройства.</w:t>
      </w:r>
    </w:p>
    <w:p w:rsidR="0023149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9F780C">
        <w:rPr>
          <w:color w:val="000000"/>
          <w:szCs w:val="24"/>
        </w:rPr>
        <w:t>Запрещается ремонтировать отвал в подвешенном состоянии.</w:t>
      </w:r>
    </w:p>
    <w:p w:rsidR="0037639D" w:rsidRPr="0037639D" w:rsidRDefault="0037639D" w:rsidP="0037639D">
      <w:pPr>
        <w:spacing w:line="360" w:lineRule="auto"/>
        <w:ind w:firstLine="720"/>
        <w:jc w:val="both"/>
        <w:rPr>
          <w:b/>
        </w:rPr>
      </w:pPr>
      <w:r w:rsidRPr="0037639D">
        <w:rPr>
          <w:b/>
        </w:rPr>
        <w:t xml:space="preserve">Освещение места производства работ </w:t>
      </w:r>
    </w:p>
    <w:p w:rsidR="0037639D" w:rsidRPr="0037639D" w:rsidRDefault="0037639D" w:rsidP="0037639D">
      <w:pPr>
        <w:spacing w:line="360" w:lineRule="auto"/>
        <w:ind w:firstLine="720"/>
        <w:jc w:val="both"/>
      </w:pPr>
      <w:r w:rsidRPr="0037639D">
        <w:t xml:space="preserve">В сумеречное время суток для освещения места производства строительно-монтажных работ на площадке устанавливается временная осветительная мачта. Электроснабжение осуществляется от передвижного дизельного или бензинового генератора Подрядной организации (дизельной станции). Норма освещенности места строительства - 10 </w:t>
      </w:r>
      <w:proofErr w:type="spellStart"/>
      <w:r w:rsidRPr="0037639D">
        <w:t>лк</w:t>
      </w:r>
      <w:proofErr w:type="spellEnd"/>
    </w:p>
    <w:p w:rsidR="0037639D" w:rsidRPr="0037639D" w:rsidRDefault="0037639D" w:rsidP="0037639D">
      <w:pPr>
        <w:spacing w:line="360" w:lineRule="auto"/>
        <w:ind w:firstLine="720"/>
        <w:jc w:val="both"/>
      </w:pPr>
      <w:r w:rsidRPr="0037639D">
        <w:t>На основании ГОСТ12.1.046-2014, электрическое освещение строительных площадок и участков подразделяется на рабочее, аварийное, эвакуационное и охранное При наступлении темноты участки работ, рабочие места, проезды и проходы к ним должны быть освещены: не менее 10 люкс при выполнении земляных работ; не менее 100люкс на рабочем месте при выполнении монтажных и изоляционных работ; не менее 2 люкс на проездах в пределах рабочей площадки; не менее 5люкс в проходах к месту производства работ.</w:t>
      </w:r>
    </w:p>
    <w:p w:rsidR="0037639D" w:rsidRPr="0037639D" w:rsidRDefault="0037639D" w:rsidP="0037639D">
      <w:pPr>
        <w:spacing w:line="360" w:lineRule="auto"/>
        <w:ind w:firstLine="720"/>
        <w:jc w:val="both"/>
      </w:pPr>
      <w:r w:rsidRPr="0037639D">
        <w:t>В ночное время освещение рабочего котлована должно осуществляться прожекторами или светильниками во взрывобезопасном исполнении.</w:t>
      </w:r>
    </w:p>
    <w:p w:rsidR="0037639D" w:rsidRPr="0037639D" w:rsidRDefault="0037639D" w:rsidP="0037639D">
      <w:pPr>
        <w:spacing w:line="360" w:lineRule="auto"/>
        <w:ind w:firstLine="720"/>
        <w:jc w:val="both"/>
        <w:rPr>
          <w:b/>
        </w:rPr>
      </w:pPr>
      <w:r w:rsidRPr="0037639D">
        <w:rPr>
          <w:b/>
        </w:rPr>
        <w:t>Пожарная безопасность</w:t>
      </w:r>
    </w:p>
    <w:p w:rsidR="0037639D" w:rsidRPr="0037639D" w:rsidRDefault="0037639D" w:rsidP="0037639D">
      <w:pPr>
        <w:spacing w:line="360" w:lineRule="auto"/>
        <w:ind w:firstLine="720"/>
        <w:jc w:val="both"/>
      </w:pPr>
      <w:r w:rsidRPr="0037639D">
        <w:t>При производстве работ необходимо строго соблюдать требования пожарной безопасности, направленные на предотвращение воздействия опасных факторов пожара, изложенные в следующих нормативных документах:</w:t>
      </w:r>
    </w:p>
    <w:p w:rsidR="0037639D" w:rsidRPr="0037639D" w:rsidRDefault="0037639D" w:rsidP="0037639D">
      <w:pPr>
        <w:spacing w:line="360" w:lineRule="auto"/>
        <w:ind w:firstLine="720"/>
        <w:jc w:val="both"/>
      </w:pPr>
      <w:r w:rsidRPr="0037639D">
        <w:t>- РД 13.220.00-КТН-148-15 Магистральный трубопроводный транспорт нефти и нефтепродуктов. Правила пожарной безопасности на объектах организаций системы "Транснефть".</w:t>
      </w:r>
    </w:p>
    <w:p w:rsidR="0037639D" w:rsidRPr="0037639D" w:rsidRDefault="0037639D" w:rsidP="0037639D">
      <w:pPr>
        <w:spacing w:line="360" w:lineRule="auto"/>
        <w:ind w:firstLine="720"/>
        <w:jc w:val="both"/>
      </w:pPr>
      <w:r w:rsidRPr="0037639D">
        <w:t>- Типовая инструкция о порядке ведения сварочных и других огневых работ на взрывоопасных, взрывопожароопасных объектах нефтяной промышленности.</w:t>
      </w:r>
    </w:p>
    <w:p w:rsidR="0037639D" w:rsidRPr="0037639D" w:rsidRDefault="00C7059E" w:rsidP="0037639D">
      <w:pPr>
        <w:spacing w:line="360" w:lineRule="auto"/>
        <w:ind w:firstLine="720"/>
        <w:jc w:val="both"/>
      </w:pPr>
      <w:hyperlink r:id="rId11" w:history="1">
        <w:r w:rsidR="0037639D" w:rsidRPr="0037639D">
          <w:t>ГОСТ 12.1.004-91</w:t>
        </w:r>
      </w:hyperlink>
      <w:r w:rsidR="0037639D" w:rsidRPr="0037639D">
        <w:t>. ССБТ. «Пожарная безопасность. Общие требования»;</w:t>
      </w:r>
    </w:p>
    <w:p w:rsidR="0037639D" w:rsidRPr="0037639D" w:rsidRDefault="00C7059E" w:rsidP="0037639D">
      <w:pPr>
        <w:spacing w:line="360" w:lineRule="auto"/>
        <w:ind w:firstLine="720"/>
        <w:jc w:val="both"/>
      </w:pPr>
      <w:hyperlink r:id="rId12" w:history="1">
        <w:r w:rsidR="0037639D" w:rsidRPr="0037639D">
          <w:t>ГОСТ 12.1.010-76</w:t>
        </w:r>
      </w:hyperlink>
      <w:r w:rsidR="0037639D" w:rsidRPr="0037639D">
        <w:t>. ССБТ. «Взрывобезопасность. Общие требования»;</w:t>
      </w:r>
    </w:p>
    <w:p w:rsidR="0037639D" w:rsidRPr="0037639D" w:rsidRDefault="0037639D" w:rsidP="0037639D">
      <w:pPr>
        <w:spacing w:line="360" w:lineRule="auto"/>
        <w:ind w:firstLine="720"/>
        <w:jc w:val="both"/>
      </w:pPr>
      <w:r w:rsidRPr="0037639D">
        <w:t>Правила пожарной безопасности в лесах РФ. Постановление Правительства РФ от 30.06.2007 №417;</w:t>
      </w:r>
    </w:p>
    <w:p w:rsidR="0037639D" w:rsidRPr="0037639D" w:rsidRDefault="0037639D" w:rsidP="0037639D">
      <w:pPr>
        <w:spacing w:line="360" w:lineRule="auto"/>
        <w:ind w:firstLine="720"/>
        <w:jc w:val="both"/>
      </w:pPr>
      <w:r w:rsidRPr="0037639D">
        <w:lastRenderedPageBreak/>
        <w:t xml:space="preserve">Правила противопожарного режима в РФ. Постановление Правительства РФ </w:t>
      </w:r>
      <w:r w:rsidRPr="0037639D">
        <w:br/>
        <w:t>от 25.04.2012г. №390</w:t>
      </w:r>
    </w:p>
    <w:p w:rsidR="0037639D" w:rsidRPr="0037639D" w:rsidRDefault="0037639D" w:rsidP="0037639D">
      <w:pPr>
        <w:spacing w:line="360" w:lineRule="auto"/>
        <w:ind w:firstLine="720"/>
        <w:jc w:val="both"/>
      </w:pPr>
      <w:r w:rsidRPr="0037639D">
        <w:t>Все работники, занятые на работах должны пройти обучение по ПТМ (пожарно-техническому минимуму), пройти инструктажи по пожарной безопасности. Первичный инструктаж на рабочем месте и целевой инструктаж перед началом работ должен проводить непосредственный руководитель работ (мастер, начальник участка и т.д.) Вводный инструктаж по пожарной безопасности должен проводить инженер СПБ, инструктор по ПБ.</w:t>
      </w:r>
    </w:p>
    <w:p w:rsidR="0037639D" w:rsidRPr="0037639D" w:rsidRDefault="0037639D" w:rsidP="0037639D">
      <w:pPr>
        <w:spacing w:line="360" w:lineRule="auto"/>
        <w:ind w:firstLine="720"/>
        <w:jc w:val="both"/>
      </w:pPr>
      <w:r w:rsidRPr="0037639D">
        <w:t xml:space="preserve">ИТР организации, ответственные за проведение работ, должны пройти обучение в специализированной организации по программе пожарно-технического минимума. Это требование к подрядной организации должно быть включено в особые условия договора подряда, в соответствии с п.7.1.7 РД-13.220.00-КТН-148-15. </w:t>
      </w:r>
    </w:p>
    <w:p w:rsidR="0037639D" w:rsidRDefault="0037639D" w:rsidP="0037639D">
      <w:pPr>
        <w:spacing w:line="360" w:lineRule="auto"/>
        <w:ind w:firstLine="720"/>
        <w:jc w:val="both"/>
      </w:pPr>
      <w:r w:rsidRPr="0037639D">
        <w:t>Производитель работ должен проверить выполнение мер пожарной безопасности в пределах места выполнения работ. Приступать к работам разрешается только после выполнения всех мероприятий, обеспечивающих пожарную безопасность.</w:t>
      </w:r>
    </w:p>
    <w:p w:rsidR="0037639D" w:rsidRPr="0037639D" w:rsidRDefault="0037639D" w:rsidP="0037639D">
      <w:pPr>
        <w:spacing w:line="360" w:lineRule="auto"/>
        <w:ind w:firstLine="720"/>
        <w:jc w:val="both"/>
      </w:pPr>
      <w:r w:rsidRPr="0037639D">
        <w:t>Руководители работ подрядчика, несут ответственность за соблюдение подчиненным персоналом действующих на объекте правил пожарной безопасности и за возникновение пожаров, происшедших по их вине, в соответствии с п.7.1.17 РД-13.220.00-КТН-148-15.</w:t>
      </w:r>
    </w:p>
    <w:p w:rsidR="0037639D" w:rsidRPr="0037639D" w:rsidRDefault="0037639D" w:rsidP="0037639D">
      <w:pPr>
        <w:spacing w:line="360" w:lineRule="auto"/>
        <w:ind w:firstLine="720"/>
        <w:jc w:val="both"/>
      </w:pPr>
      <w:r w:rsidRPr="0037639D">
        <w:t>Комплектация мест проведения работ первичными средствами пожаротушения, в зависимости от вида и объемов работ должна производиться исполнителем работ в соответствии с п.7.1.18 РД-13.220.00-КТН-148-15.</w:t>
      </w:r>
    </w:p>
    <w:p w:rsidR="0037639D" w:rsidRPr="0037639D" w:rsidRDefault="0037639D" w:rsidP="0037639D">
      <w:pPr>
        <w:spacing w:line="360" w:lineRule="auto"/>
        <w:ind w:firstLine="720"/>
        <w:jc w:val="both"/>
      </w:pPr>
      <w:r w:rsidRPr="0037639D">
        <w:t>Дороги и подъезды к источникам противопожарного водоснабжения должны обеспечивать проезд пожарной техники к ним в любое время суток, в любое время года.</w:t>
      </w:r>
    </w:p>
    <w:p w:rsidR="0037639D" w:rsidRDefault="0037639D" w:rsidP="0037639D">
      <w:pPr>
        <w:spacing w:line="360" w:lineRule="auto"/>
        <w:ind w:firstLine="720"/>
        <w:jc w:val="both"/>
      </w:pPr>
      <w:r w:rsidRPr="0037639D">
        <w:t>При размещении и обустройстве временных (вагонов) руководствоваться требованиями раздела 6.5.9 РД-13.220.00-КТН-148-15.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 xml:space="preserve">Необходимо установить на месте производства работ противопожарный режим в соответствии с Правилами противопожарного режима в Российской Федерации (утверждены Постановлением Правительства Российской Федерации от 25.04.2012 № 390) и </w:t>
      </w:r>
      <w:r w:rsidRPr="007107F8">
        <w:br/>
        <w:t>РД-13.220.00-КТН-148-15.</w:t>
      </w:r>
    </w:p>
    <w:p w:rsidR="008D61F1" w:rsidRPr="007107F8" w:rsidRDefault="008D61F1" w:rsidP="008D61F1">
      <w:pPr>
        <w:shd w:val="clear" w:color="auto" w:fill="FFFFFF"/>
        <w:spacing w:line="360" w:lineRule="auto"/>
        <w:ind w:firstLine="720"/>
        <w:jc w:val="both"/>
        <w:rPr>
          <w:b/>
          <w:szCs w:val="24"/>
        </w:rPr>
      </w:pPr>
      <w:r w:rsidRPr="007107F8">
        <w:rPr>
          <w:b/>
          <w:szCs w:val="24"/>
        </w:rPr>
        <w:t>Действия при пожаре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Действия работников при возникновении пожара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Каждый работник при обнаружении пожара или признаков горения (задымление, запах гари, повышение температуры и т. п.) должен: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а) немедленно сообщить об этом по телефону в пожарную охрану при этом необходимо назвать адрес объекта, место возникновения пожара, а также сообщить свою фамилию;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б) принять меры по эвакуации людей и, по возможности, сохранности материальных ценностей, ликвидации пожара первичными и стационарными средствами пожаротушения;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lastRenderedPageBreak/>
        <w:t>в) сообщить о пожаре диспетчеру (оператору) объекта или руководителю объекта (старшему должностному лицу объекта).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Руководители и должностные лица объектов, лица, в установленном порядке назначенные ответственными за обеспечение пожарной безопасности, по прибытии к месту пожара должны: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а) сообщить о возникновении пожара в пожарную охрану, поставить в известность руководство и дежурные службы объекта;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б) при угрозе жизни людей немедленно организовать их спасание, используя для этого имеющиеся силы и средства;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 xml:space="preserve">в) проверить включение в работу автоматических УПЗ при их наличии (установок пожаротушения, охлаждения (орошения), </w:t>
      </w:r>
      <w:proofErr w:type="spellStart"/>
      <w:r w:rsidRPr="007107F8">
        <w:t>противодымной</w:t>
      </w:r>
      <w:proofErr w:type="spellEnd"/>
      <w:r w:rsidRPr="007107F8">
        <w:t xml:space="preserve"> защиты, систем оповещения и управления эвакуацией людей при пожаре);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г) при необходимости отключить электроэнергию (за исключением УПЗ), остановить работу транспортирующих устройств, агрегатов, аппаратов, выполнить другие мероприятия, способствующие предотвращению развития опасных факторов пожара;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д) прекратить все работы (если это допустимо по технологическому процессу производства), кроме работ, связанных с мероприятиями по ликвидации пожара;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е) удалить за пределы опасной зоны всех работников, не участвующих в тушении пожара;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ж)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и) обеспечить соблюдение требований безопасности работниками, принимающими участие в тушении пожара;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к) одновременно с тушением пожара организовать эвакуацию и защиту материальных ценностей;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л) организовать встречу подразделений пожарной охраны и оказать помощь в выборе кратчайшего пути для подъезда к очагу пожара;</w:t>
      </w:r>
    </w:p>
    <w:p w:rsidR="008D61F1" w:rsidRPr="007107F8" w:rsidRDefault="008D61F1" w:rsidP="008D61F1">
      <w:pPr>
        <w:spacing w:line="360" w:lineRule="auto"/>
        <w:ind w:firstLine="720"/>
        <w:jc w:val="both"/>
      </w:pPr>
      <w:r w:rsidRPr="007107F8">
        <w:t>м) сообщать подразделениям пожарной охраны, привлекаемым для тушения пожаров и проведения, связанных с ними первоочередных аварийно-спасательных работ, сведения о перерабатываемых или хранящихся на объекте опасных (взрывоопасных), взрывчатых, сильнодействующих ядовитых веществах, необходимые для обеспечения безопасности личного состава.</w:t>
      </w:r>
    </w:p>
    <w:p w:rsidR="004572F7" w:rsidRDefault="008D61F1" w:rsidP="004572F7">
      <w:pPr>
        <w:spacing w:line="360" w:lineRule="auto"/>
        <w:ind w:firstLine="720"/>
        <w:jc w:val="both"/>
      </w:pPr>
      <w:proofErr w:type="gramStart"/>
      <w:r w:rsidRPr="007107F8">
        <w:t xml:space="preserve">По прибытии пожарного подразделения руководитель или лицо, его замещающее, информирует руководителя тушения пожара о конструктивных и технологических особенностях объекта, прилегающих зданий и сооружений, количестве и пожароопасных свойствах хранимых и применяемых веществ, материалов, изделий и других сведениях, </w:t>
      </w:r>
      <w:r w:rsidRPr="007107F8">
        <w:lastRenderedPageBreak/>
        <w:t>необходимых для успешной ликвидации пожара, работе УПЗ, противоаварийных систем, также организовывает привлечение сил и средств объекта к осуществлению необходимых мероприятий, связанных с ликвидацией пожара</w:t>
      </w:r>
      <w:proofErr w:type="gramEnd"/>
      <w:r w:rsidRPr="007107F8">
        <w:t xml:space="preserve"> и предупреждением его развития.</w:t>
      </w:r>
      <w:bookmarkStart w:id="7" w:name="_Toc440495479"/>
    </w:p>
    <w:p w:rsidR="00073474" w:rsidRPr="004572F7" w:rsidRDefault="00C33CEF" w:rsidP="004572F7">
      <w:pPr>
        <w:spacing w:line="360" w:lineRule="auto"/>
        <w:ind w:firstLine="720"/>
        <w:jc w:val="both"/>
        <w:rPr>
          <w:b/>
        </w:rPr>
      </w:pPr>
      <w:r w:rsidRPr="004572F7">
        <w:rPr>
          <w:b/>
        </w:rPr>
        <w:t>6. Схема операционного контроля качества</w:t>
      </w:r>
      <w:bookmarkEnd w:id="7"/>
    </w:p>
    <w:p w:rsidR="004A2A07" w:rsidRPr="004A2A07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4A2A07">
        <w:rPr>
          <w:bCs/>
          <w:szCs w:val="24"/>
        </w:rPr>
        <w:t xml:space="preserve">Строительный контроль должен осуществляться подразделениями строительного контроля СКК на всех этапах выполнения всех видов СМР. Запрещается выполнение СМР без участия СКК. Ответственность за организацию и качество осуществления строительного контроля возлагается на подрядчика. </w:t>
      </w:r>
    </w:p>
    <w:p w:rsidR="004A2A07" w:rsidRPr="004A2A07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4A2A07">
        <w:rPr>
          <w:bCs/>
          <w:szCs w:val="24"/>
        </w:rPr>
        <w:t>СКК должен проводить строительный контроль в процессе каждого технологического этапа работ. Результаты выполнения строительного контроля ежедневно фиксируются в журнале строительного контроля подрядной организации на месте производства работ, общем журнале работ и журнале замечаний и предложений. Журнал строительного контроля подрядной организации оформляется в соответствии с приложением Б ОР-91.200.00-КТН-108-16.</w:t>
      </w:r>
    </w:p>
    <w:p w:rsidR="004A2A07" w:rsidRPr="004A2A07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4A2A07">
        <w:rPr>
          <w:bCs/>
          <w:szCs w:val="24"/>
        </w:rPr>
        <w:t>Следует соблюдать обеспечение следующих мероприятий:</w:t>
      </w:r>
    </w:p>
    <w:p w:rsidR="004A2A07" w:rsidRPr="004A2A07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4A2A07">
        <w:rPr>
          <w:bCs/>
          <w:szCs w:val="24"/>
        </w:rPr>
        <w:t>Письменное уведомление со стороны начальника участка (потока) строительного подрядчика ответственных представителей заказчика и органа СК на месте производства работ за время, достаточное для мобилизации специалистов СК заказчика, но не менее чем за 1 календарный день, о начале выполнения новых этапов и видов строительно-монтажных работ, об изменении количества бригад (колонн), выполняющих работы, сменности выполняемых работ, о необходимости проведения освидетельствования скрытых работ, а также о других случаях, требующих изменения численного и/или квалификационного состава специалистов СК заказчика, с указанием ответственных представителей органа строительного подрядчика и представителей службы контроля качества строительной подрядной организации.</w:t>
      </w:r>
    </w:p>
    <w:p w:rsidR="004A2A07" w:rsidRPr="004A2A07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4A2A07">
        <w:rPr>
          <w:bCs/>
          <w:szCs w:val="24"/>
        </w:rPr>
        <w:t>Уведомление заказчика и органа СК о необходимости проведения контрольных мероприятий по приемке выполненных работ за 3 рабочих дня в случае необходимости предъявления работ, которые требуют наличия специализированного контрольно-измерительного оборудования.</w:t>
      </w:r>
    </w:p>
    <w:p w:rsidR="004A2A07" w:rsidRPr="004A2A07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4A2A07">
        <w:rPr>
          <w:bCs/>
          <w:szCs w:val="24"/>
        </w:rPr>
        <w:t>Предъявление законченных технологических операций представителям органа СК заказчика и получение письменного разрешения по форме приложения Б в случаях, указанных в п.7.2.16 ОР-91.200.00-КТН-108-16. В остальных случаях оформление и подписание АОСР (если это предусмотрено проектной/рабочей документацией).</w:t>
      </w:r>
    </w:p>
    <w:p w:rsidR="004A2A07" w:rsidRPr="004A2A07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4A2A07">
        <w:rPr>
          <w:bCs/>
          <w:szCs w:val="24"/>
        </w:rPr>
        <w:t xml:space="preserve">Выполнение технологических операций последующего технологического этапа, только после получения соответствующего разрешения по форме приложения Б в случаях, указанных в п.7.2.16 ОР-91.200.00-КТН-108-16, выданного специалистом СК заказчика. В остальных </w:t>
      </w:r>
      <w:r w:rsidRPr="004A2A07">
        <w:rPr>
          <w:bCs/>
          <w:szCs w:val="24"/>
        </w:rPr>
        <w:lastRenderedPageBreak/>
        <w:t>случаях - после оформления и подписания АОСР (если это предусмотрено проектной/рабочей документацией), с указанием разрешения на выполнение последующего этапа работ.</w:t>
      </w:r>
    </w:p>
    <w:p w:rsidR="004A2A07" w:rsidRPr="004A2A07" w:rsidRDefault="004A2A07" w:rsidP="004A2A07">
      <w:pPr>
        <w:tabs>
          <w:tab w:val="left" w:pos="180"/>
          <w:tab w:val="left" w:pos="741"/>
        </w:tabs>
        <w:spacing w:line="360" w:lineRule="auto"/>
        <w:ind w:firstLine="709"/>
        <w:jc w:val="both"/>
        <w:rPr>
          <w:bCs/>
          <w:szCs w:val="24"/>
        </w:rPr>
      </w:pPr>
      <w:r w:rsidRPr="004A2A07">
        <w:rPr>
          <w:bCs/>
          <w:szCs w:val="24"/>
        </w:rPr>
        <w:t>Своевременное и качественное оформление исполнительной документации согласно составленному заказчиком на основании ОР-91.010.30-КТН-156-15 перечню.</w:t>
      </w:r>
    </w:p>
    <w:p w:rsidR="0023149C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195435">
        <w:rPr>
          <w:color w:val="000000"/>
          <w:szCs w:val="24"/>
        </w:rPr>
        <w:t xml:space="preserve">В процессе работ по расчистке трассы от леса контролируют соответствие требованиям проекта, действующим нормативным документам лесного законодательства </w:t>
      </w:r>
      <w:r w:rsidRPr="00183A70">
        <w:rPr>
          <w:color w:val="000000"/>
          <w:szCs w:val="24"/>
        </w:rPr>
        <w:t xml:space="preserve">РФ, стран СНГ и СП 103-34-96 «Свод правил по сооружению магистральных </w:t>
      </w:r>
      <w:r>
        <w:rPr>
          <w:color w:val="000000"/>
          <w:szCs w:val="24"/>
        </w:rPr>
        <w:t>нефте</w:t>
      </w:r>
      <w:r w:rsidRPr="00183A70">
        <w:rPr>
          <w:color w:val="000000"/>
          <w:szCs w:val="24"/>
        </w:rPr>
        <w:t>прово</w:t>
      </w:r>
      <w:r w:rsidRPr="00195435">
        <w:rPr>
          <w:color w:val="000000"/>
          <w:szCs w:val="24"/>
        </w:rPr>
        <w:t>дов. Подготовка строительной трассы».</w:t>
      </w:r>
    </w:p>
    <w:p w:rsidR="0023149C" w:rsidRPr="00195435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195435">
        <w:rPr>
          <w:color w:val="000000"/>
          <w:szCs w:val="24"/>
        </w:rPr>
        <w:t xml:space="preserve">Расчистка трассы трубопровода от леса производится в границах полосы отвода </w:t>
      </w:r>
      <w:r w:rsidRPr="00183A70">
        <w:rPr>
          <w:color w:val="000000"/>
          <w:szCs w:val="24"/>
        </w:rPr>
        <w:t xml:space="preserve">с отклонением ± </w:t>
      </w:r>
      <w:smartTag w:uri="urn:schemas-microsoft-com:office:smarttags" w:element="metricconverter">
        <w:smartTagPr>
          <w:attr w:name="ProductID" w:val="30 см"/>
        </w:smartTagPr>
        <w:r w:rsidRPr="00183A70">
          <w:rPr>
            <w:color w:val="000000"/>
            <w:szCs w:val="24"/>
          </w:rPr>
          <w:t>30 см</w:t>
        </w:r>
      </w:smartTag>
      <w:r w:rsidRPr="00183A70">
        <w:rPr>
          <w:color w:val="000000"/>
          <w:szCs w:val="24"/>
        </w:rPr>
        <w:t>.</w:t>
      </w:r>
    </w:p>
    <w:p w:rsidR="0023149C" w:rsidRPr="00195435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195435">
        <w:rPr>
          <w:color w:val="000000"/>
          <w:szCs w:val="24"/>
        </w:rPr>
        <w:t>Ширина полосы отвода на период строительства определяется проектом в соот</w:t>
      </w:r>
      <w:r w:rsidRPr="00183A70">
        <w:rPr>
          <w:color w:val="000000"/>
          <w:szCs w:val="24"/>
        </w:rPr>
        <w:t>ветствии с требованиями СН 452-73 «Нормы отвода земель для магистральных трубопроводов».</w:t>
      </w:r>
    </w:p>
    <w:p w:rsidR="0023149C" w:rsidRPr="00195435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195435">
        <w:rPr>
          <w:color w:val="000000"/>
          <w:szCs w:val="24"/>
        </w:rPr>
        <w:t xml:space="preserve">Выкорчевывание пней на сухих участках трассы должно производиться по всей </w:t>
      </w:r>
      <w:r w:rsidRPr="00183A70">
        <w:rPr>
          <w:color w:val="000000"/>
          <w:szCs w:val="24"/>
        </w:rPr>
        <w:t>ширине полосы отвода, а на заболоченных участках - только на полосе будущей тран</w:t>
      </w:r>
      <w:r w:rsidRPr="00195435">
        <w:rPr>
          <w:color w:val="000000"/>
          <w:szCs w:val="24"/>
        </w:rPr>
        <w:t>шеи трубопровода; на остальной части полосы отвода пни спиливают на уровень земли.</w:t>
      </w:r>
    </w:p>
    <w:p w:rsidR="0023149C" w:rsidRPr="00195435" w:rsidRDefault="0023149C" w:rsidP="0023149C">
      <w:pPr>
        <w:shd w:val="clear" w:color="auto" w:fill="FFFFFF"/>
        <w:spacing w:line="360" w:lineRule="auto"/>
        <w:ind w:firstLine="709"/>
        <w:jc w:val="both"/>
        <w:rPr>
          <w:color w:val="000000"/>
          <w:szCs w:val="24"/>
        </w:rPr>
      </w:pPr>
      <w:r w:rsidRPr="00195435">
        <w:rPr>
          <w:color w:val="000000"/>
          <w:szCs w:val="24"/>
        </w:rPr>
        <w:t xml:space="preserve">Перечень  рабочих процессов и операций, подлежащих  контролю, средства и  методы контроля приведены  в таблице </w:t>
      </w:r>
      <w:r>
        <w:rPr>
          <w:color w:val="000000"/>
          <w:szCs w:val="24"/>
        </w:rPr>
        <w:t>6.</w:t>
      </w:r>
      <w:r w:rsidRPr="00195435">
        <w:rPr>
          <w:color w:val="000000"/>
          <w:szCs w:val="24"/>
        </w:rPr>
        <w:t>1.</w:t>
      </w:r>
    </w:p>
    <w:p w:rsidR="0023149C" w:rsidRPr="004B536E" w:rsidRDefault="0023149C" w:rsidP="0023149C">
      <w:pPr>
        <w:ind w:firstLine="708"/>
      </w:pPr>
    </w:p>
    <w:p w:rsidR="0023149C" w:rsidRDefault="0023149C" w:rsidP="0023149C">
      <w:pPr>
        <w:jc w:val="right"/>
      </w:pPr>
      <w:r w:rsidRPr="004B536E">
        <w:t xml:space="preserve">Таблица </w:t>
      </w:r>
      <w:r>
        <w:t>6.1</w:t>
      </w:r>
      <w:r w:rsidRPr="004B536E">
        <w:t>.</w:t>
      </w:r>
      <w:r w:rsidRPr="00741DBC">
        <w:t xml:space="preserve"> </w:t>
      </w:r>
    </w:p>
    <w:p w:rsidR="0023149C" w:rsidRPr="004B536E" w:rsidRDefault="0023149C" w:rsidP="0023149C">
      <w:pPr>
        <w:jc w:val="center"/>
      </w:pPr>
      <w:r>
        <w:rPr>
          <w:b/>
        </w:rPr>
        <w:t>Схема операционного контроля качества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751"/>
        <w:gridCol w:w="1416"/>
        <w:gridCol w:w="1188"/>
        <w:gridCol w:w="1220"/>
        <w:gridCol w:w="1134"/>
        <w:gridCol w:w="1276"/>
        <w:gridCol w:w="1559"/>
      </w:tblGrid>
      <w:tr w:rsidR="0023149C" w:rsidRPr="00387582" w:rsidTr="0023149C">
        <w:trPr>
          <w:cantSplit/>
          <w:tblHeader/>
        </w:trPr>
        <w:tc>
          <w:tcPr>
            <w:tcW w:w="243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 w:rsidRPr="00387582">
              <w:rPr>
                <w:sz w:val="20"/>
              </w:rPr>
              <w:t>№ п/п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 w:rsidRPr="00387582">
              <w:rPr>
                <w:sz w:val="20"/>
                <w:shd w:val="clear" w:color="auto" w:fill="FFFFFF"/>
              </w:rPr>
              <w:t>Наименование процессов и операций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 w:rsidRPr="00387582">
              <w:rPr>
                <w:sz w:val="20"/>
                <w:shd w:val="clear" w:color="auto" w:fill="FFFFFF"/>
              </w:rPr>
              <w:t>Параметры, подлежащие контролю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  <w:shd w:val="clear" w:color="auto" w:fill="FFFFFF"/>
              </w:rPr>
            </w:pPr>
            <w:r w:rsidRPr="00387582">
              <w:rPr>
                <w:sz w:val="20"/>
                <w:shd w:val="clear" w:color="auto" w:fill="FFFFFF"/>
              </w:rPr>
              <w:t>Способ контроля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  <w:shd w:val="clear" w:color="auto" w:fill="FFFFFF"/>
              </w:rPr>
            </w:pPr>
            <w:r w:rsidRPr="00387582">
              <w:rPr>
                <w:sz w:val="20"/>
                <w:shd w:val="clear" w:color="auto" w:fill="FFFFFF"/>
              </w:rPr>
              <w:t>Инструмент контроля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  <w:shd w:val="clear" w:color="auto" w:fill="FFFFFF"/>
              </w:rPr>
            </w:pPr>
            <w:r w:rsidRPr="00387582">
              <w:rPr>
                <w:sz w:val="20"/>
                <w:shd w:val="clear" w:color="auto" w:fill="FFFFFF"/>
              </w:rPr>
              <w:t>Периодичность контроля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  <w:shd w:val="clear" w:color="auto" w:fill="FFFFFF"/>
              </w:rPr>
            </w:pPr>
            <w:r w:rsidRPr="00387582">
              <w:rPr>
                <w:sz w:val="20"/>
                <w:shd w:val="clear" w:color="auto" w:fill="FFFFFF"/>
              </w:rPr>
              <w:t>Ответственный за контроль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  <w:shd w:val="clear" w:color="auto" w:fill="FFFFFF"/>
              </w:rPr>
            </w:pPr>
            <w:r w:rsidRPr="00387582">
              <w:rPr>
                <w:sz w:val="20"/>
                <w:shd w:val="clear" w:color="auto" w:fill="FFFFFF"/>
              </w:rPr>
              <w:t>Технические критерии оценки качества</w:t>
            </w:r>
          </w:p>
        </w:tc>
      </w:tr>
      <w:tr w:rsidR="0023149C" w:rsidRPr="00387582" w:rsidTr="0023149C">
        <w:trPr>
          <w:cantSplit/>
          <w:tblHeader/>
        </w:trPr>
        <w:tc>
          <w:tcPr>
            <w:tcW w:w="243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 w:rsidRPr="00387582">
              <w:rPr>
                <w:sz w:val="20"/>
              </w:rPr>
              <w:t>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 w:rsidRPr="00387582">
              <w:rPr>
                <w:sz w:val="20"/>
              </w:rPr>
              <w:t>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 w:rsidRPr="00387582">
              <w:rPr>
                <w:sz w:val="20"/>
              </w:rPr>
              <w:t>3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 w:rsidRPr="00387582">
              <w:rPr>
                <w:sz w:val="20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 w:rsidRPr="00387582">
              <w:rPr>
                <w:sz w:val="20"/>
              </w:rPr>
              <w:t>5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 w:rsidRPr="00387582">
              <w:rPr>
                <w:sz w:val="20"/>
              </w:rPr>
              <w:t>6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 w:rsidRPr="00387582">
              <w:rPr>
                <w:sz w:val="20"/>
              </w:rPr>
              <w:t>7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 w:rsidRPr="00387582">
              <w:rPr>
                <w:sz w:val="20"/>
              </w:rPr>
              <w:t>8</w:t>
            </w:r>
          </w:p>
        </w:tc>
      </w:tr>
      <w:tr w:rsidR="0023149C" w:rsidRPr="00387582" w:rsidTr="0023149C">
        <w:trPr>
          <w:cantSplit/>
        </w:trPr>
        <w:tc>
          <w:tcPr>
            <w:tcW w:w="243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23149C" w:rsidRPr="00387582" w:rsidRDefault="0023149C" w:rsidP="008D61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Разметка полосы вырубки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3149C" w:rsidRPr="00387582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Ширина полосы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3149C" w:rsidRPr="00387582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Визуально-Измерительный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149C" w:rsidRPr="00387582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Теодолит, рулетка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 xml:space="preserve">До начала производства работ, </w:t>
            </w:r>
          </w:p>
          <w:p w:rsidR="0023149C" w:rsidRPr="00387582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Отметки через каждые 100 м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3149C" w:rsidRPr="00387582" w:rsidRDefault="0023149C" w:rsidP="008D61F1">
            <w:pPr>
              <w:rPr>
                <w:sz w:val="20"/>
              </w:rPr>
            </w:pPr>
            <w:r w:rsidRPr="00060026">
              <w:rPr>
                <w:rFonts w:eastAsia="Calibri"/>
                <w:sz w:val="20"/>
                <w:lang w:eastAsia="en-US"/>
              </w:rPr>
              <w:t>Специалист СКК, геодезист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 xml:space="preserve">Согласно </w:t>
            </w:r>
            <w:proofErr w:type="spellStart"/>
            <w:r>
              <w:rPr>
                <w:sz w:val="20"/>
              </w:rPr>
              <w:t>стройгенплану</w:t>
            </w:r>
            <w:proofErr w:type="spellEnd"/>
            <w:r>
              <w:rPr>
                <w:sz w:val="20"/>
              </w:rPr>
              <w:t>.</w:t>
            </w:r>
          </w:p>
          <w:p w:rsidR="0023149C" w:rsidRPr="00CD5BE2" w:rsidRDefault="0023149C" w:rsidP="008D61F1">
            <w:pPr>
              <w:rPr>
                <w:sz w:val="20"/>
              </w:rPr>
            </w:pPr>
          </w:p>
        </w:tc>
      </w:tr>
      <w:tr w:rsidR="0023149C" w:rsidRPr="00387582" w:rsidTr="0023149C">
        <w:trPr>
          <w:cantSplit/>
        </w:trPr>
        <w:tc>
          <w:tcPr>
            <w:tcW w:w="243" w:type="pct"/>
            <w:tcBorders>
              <w:bottom w:val="nil"/>
            </w:tcBorders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23149C" w:rsidRDefault="0023149C" w:rsidP="008D61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Валка леса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Диаметр ствола и способ расчистки от леса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Визуально- измерительный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Рулетка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9C" w:rsidRPr="00387582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Каждый ствол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3149C" w:rsidRPr="00060026" w:rsidRDefault="0023149C" w:rsidP="008D61F1">
            <w:pPr>
              <w:rPr>
                <w:rFonts w:eastAsia="Calibri"/>
                <w:sz w:val="20"/>
                <w:lang w:eastAsia="en-US"/>
              </w:rPr>
            </w:pPr>
            <w:r w:rsidRPr="00060026">
              <w:rPr>
                <w:rFonts w:eastAsia="Calibri"/>
                <w:sz w:val="20"/>
                <w:lang w:eastAsia="en-US"/>
              </w:rPr>
              <w:t>Специалист СКК, руководитель работ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3149C" w:rsidRPr="000866D9" w:rsidRDefault="0023149C" w:rsidP="008D61F1">
            <w:pPr>
              <w:rPr>
                <w:sz w:val="20"/>
              </w:rPr>
            </w:pPr>
            <w:r w:rsidRPr="000866D9">
              <w:rPr>
                <w:sz w:val="20"/>
              </w:rPr>
              <w:t>Расчистку строительной полосы от тонкомерного леса и мелкого леса</w:t>
            </w:r>
            <w:r>
              <w:rPr>
                <w:sz w:val="20"/>
              </w:rPr>
              <w:t xml:space="preserve"> </w:t>
            </w:r>
            <w:r w:rsidRPr="000866D9">
              <w:rPr>
                <w:sz w:val="20"/>
              </w:rPr>
              <w:t>производить бульдозером</w:t>
            </w:r>
            <w:r>
              <w:rPr>
                <w:sz w:val="20"/>
              </w:rPr>
              <w:t xml:space="preserve">. </w:t>
            </w:r>
            <w:r w:rsidRPr="000866D9">
              <w:rPr>
                <w:sz w:val="20"/>
              </w:rPr>
              <w:t>При расчистке строительной полосы от куста</w:t>
            </w:r>
            <w:r>
              <w:rPr>
                <w:sz w:val="20"/>
              </w:rPr>
              <w:t xml:space="preserve">рника и мелколесья бульдозером </w:t>
            </w:r>
            <w:r w:rsidRPr="000866D9">
              <w:rPr>
                <w:sz w:val="20"/>
              </w:rPr>
              <w:t>полоса должна быть очищена от деревьев, диаметр которых на линии среза более 20 см</w:t>
            </w:r>
          </w:p>
        </w:tc>
      </w:tr>
      <w:tr w:rsidR="0023149C" w:rsidRPr="00387582" w:rsidTr="0023149C">
        <w:trPr>
          <w:cantSplit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49C" w:rsidRDefault="0023149C" w:rsidP="008D61F1">
            <w:pPr>
              <w:jc w:val="center"/>
              <w:rPr>
                <w:sz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Количество вырубленного леса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Визуально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После окончания работ по валке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3149C" w:rsidRPr="00060026" w:rsidRDefault="0023149C" w:rsidP="008D61F1">
            <w:pPr>
              <w:rPr>
                <w:rFonts w:eastAsia="Calibri"/>
                <w:sz w:val="20"/>
                <w:lang w:eastAsia="en-US"/>
              </w:rPr>
            </w:pPr>
            <w:r w:rsidRPr="00060026">
              <w:rPr>
                <w:rFonts w:eastAsia="Calibri"/>
                <w:sz w:val="20"/>
                <w:lang w:eastAsia="en-US"/>
              </w:rPr>
              <w:t>Специалист СКК, руководитель работ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Отсутствие растущего леса на полосе отвода</w:t>
            </w:r>
          </w:p>
          <w:p w:rsidR="0023149C" w:rsidRPr="00387582" w:rsidRDefault="0023149C" w:rsidP="008D61F1">
            <w:pPr>
              <w:rPr>
                <w:sz w:val="20"/>
              </w:rPr>
            </w:pPr>
          </w:p>
        </w:tc>
      </w:tr>
      <w:tr w:rsidR="0023149C" w:rsidRPr="00387582" w:rsidTr="0023149C">
        <w:trPr>
          <w:cantSplit/>
        </w:trPr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23149C" w:rsidRDefault="0023149C" w:rsidP="008D61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Трелевка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Закрепление стволов на трелевочном тракторе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Визуальный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 xml:space="preserve">Каждую партию 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3149C" w:rsidRPr="00060026" w:rsidRDefault="0023149C" w:rsidP="008D61F1">
            <w:pPr>
              <w:rPr>
                <w:rFonts w:eastAsia="Calibri"/>
                <w:sz w:val="20"/>
                <w:lang w:eastAsia="en-US"/>
              </w:rPr>
            </w:pPr>
            <w:r w:rsidRPr="00060026">
              <w:rPr>
                <w:rFonts w:eastAsia="Calibri"/>
                <w:sz w:val="20"/>
                <w:lang w:eastAsia="en-US"/>
              </w:rPr>
              <w:t>Специалист СКК, руководитель работ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 xml:space="preserve">Надежное закрепление (захват) древесины </w:t>
            </w:r>
            <w:proofErr w:type="spellStart"/>
            <w:r>
              <w:rPr>
                <w:sz w:val="20"/>
              </w:rPr>
              <w:t>чокером</w:t>
            </w:r>
            <w:proofErr w:type="spellEnd"/>
          </w:p>
          <w:p w:rsidR="0023149C" w:rsidRPr="00387582" w:rsidRDefault="0023149C" w:rsidP="008D61F1">
            <w:pPr>
              <w:rPr>
                <w:sz w:val="20"/>
              </w:rPr>
            </w:pPr>
          </w:p>
        </w:tc>
      </w:tr>
      <w:tr w:rsidR="0023149C" w:rsidRPr="00387582" w:rsidTr="0023149C">
        <w:trPr>
          <w:cantSplit/>
        </w:trPr>
        <w:tc>
          <w:tcPr>
            <w:tcW w:w="243" w:type="pct"/>
            <w:vMerge w:val="restar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23149C" w:rsidRDefault="0023149C" w:rsidP="008D61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Раскряжевка хлыстов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Длина изделия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Измерительный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Рулетка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Каждый ствол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3149C" w:rsidRPr="00060026" w:rsidRDefault="0023149C" w:rsidP="008D61F1">
            <w:pPr>
              <w:rPr>
                <w:rFonts w:eastAsia="Calibri"/>
                <w:sz w:val="20"/>
                <w:lang w:eastAsia="en-US"/>
              </w:rPr>
            </w:pPr>
            <w:r w:rsidRPr="00060026">
              <w:rPr>
                <w:rFonts w:eastAsia="Calibri"/>
                <w:sz w:val="20"/>
                <w:lang w:eastAsia="en-US"/>
              </w:rPr>
              <w:t>Специалист СКК, руководитель работ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4-6 м, для обеспечения удобства перевозки и складирования</w:t>
            </w:r>
          </w:p>
          <w:p w:rsidR="0023149C" w:rsidRPr="00387582" w:rsidRDefault="0023149C" w:rsidP="008D61F1">
            <w:pPr>
              <w:rPr>
                <w:sz w:val="20"/>
              </w:rPr>
            </w:pPr>
          </w:p>
        </w:tc>
      </w:tr>
      <w:tr w:rsidR="0023149C" w:rsidRPr="00387582" w:rsidTr="0023149C">
        <w:trPr>
          <w:cantSplit/>
        </w:trPr>
        <w:tc>
          <w:tcPr>
            <w:tcW w:w="243" w:type="pct"/>
            <w:vMerge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23149C" w:rsidRDefault="0023149C" w:rsidP="008D61F1">
            <w:pPr>
              <w:jc w:val="center"/>
              <w:rPr>
                <w:sz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Отсутствие сучьев, веток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Визуально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Каждый ствол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3149C" w:rsidRPr="00060026" w:rsidRDefault="0023149C" w:rsidP="008D61F1">
            <w:pPr>
              <w:rPr>
                <w:rFonts w:eastAsia="Calibri"/>
                <w:sz w:val="20"/>
                <w:lang w:eastAsia="en-US"/>
              </w:rPr>
            </w:pPr>
            <w:r w:rsidRPr="00060026">
              <w:rPr>
                <w:rFonts w:eastAsia="Calibri"/>
                <w:sz w:val="20"/>
                <w:lang w:eastAsia="en-US"/>
              </w:rPr>
              <w:t>Специалист СКК, руководитель работ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3149C" w:rsidRPr="00387582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Полное отсутствие веток и сучьев</w:t>
            </w:r>
          </w:p>
        </w:tc>
      </w:tr>
      <w:tr w:rsidR="0023149C" w:rsidRPr="00387582" w:rsidTr="0023149C">
        <w:trPr>
          <w:cantSplit/>
        </w:trPr>
        <w:tc>
          <w:tcPr>
            <w:tcW w:w="243" w:type="pct"/>
            <w:vMerge w:val="restar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23149C" w:rsidRDefault="0023149C" w:rsidP="008D61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Складирование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Порода древесины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Визуальный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Каждый ствол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3149C" w:rsidRPr="00060026" w:rsidRDefault="0023149C" w:rsidP="008D61F1">
            <w:pPr>
              <w:rPr>
                <w:rFonts w:eastAsia="Calibri"/>
                <w:sz w:val="20"/>
                <w:lang w:eastAsia="en-US"/>
              </w:rPr>
            </w:pPr>
            <w:r w:rsidRPr="00060026">
              <w:rPr>
                <w:rFonts w:eastAsia="Calibri"/>
                <w:sz w:val="20"/>
                <w:lang w:eastAsia="en-US"/>
              </w:rPr>
              <w:t>Специалист СКК, руководитель работ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Лиственные и хвойные породы складываются в отдельные штабеля</w:t>
            </w:r>
          </w:p>
          <w:p w:rsidR="0023149C" w:rsidRPr="00387582" w:rsidRDefault="0023149C" w:rsidP="008D61F1">
            <w:pPr>
              <w:rPr>
                <w:sz w:val="20"/>
              </w:rPr>
            </w:pPr>
          </w:p>
        </w:tc>
      </w:tr>
      <w:tr w:rsidR="0023149C" w:rsidRPr="00387582" w:rsidTr="0023149C">
        <w:trPr>
          <w:cantSplit/>
        </w:trPr>
        <w:tc>
          <w:tcPr>
            <w:tcW w:w="243" w:type="pct"/>
            <w:vMerge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23149C" w:rsidRDefault="0023149C" w:rsidP="008D61F1">
            <w:pPr>
              <w:jc w:val="center"/>
              <w:rPr>
                <w:sz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Высота штабеля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3149C" w:rsidRPr="00B63E8D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Измерительный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Рулетка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Каждый штабель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3149C" w:rsidRPr="00060026" w:rsidRDefault="0023149C" w:rsidP="008D61F1">
            <w:pPr>
              <w:rPr>
                <w:rFonts w:eastAsia="Calibri"/>
                <w:sz w:val="20"/>
                <w:lang w:eastAsia="en-US"/>
              </w:rPr>
            </w:pPr>
            <w:r w:rsidRPr="00060026">
              <w:rPr>
                <w:rFonts w:eastAsia="Calibri"/>
                <w:sz w:val="20"/>
                <w:lang w:eastAsia="en-US"/>
              </w:rPr>
              <w:t>Специалист СКК, руководитель работ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 xml:space="preserve">Не более 8м, согласно схемы производства работ ТК 07. </w:t>
            </w:r>
          </w:p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23149C" w:rsidRPr="00387582" w:rsidTr="0023149C">
        <w:trPr>
          <w:cantSplit/>
        </w:trPr>
        <w:tc>
          <w:tcPr>
            <w:tcW w:w="243" w:type="pct"/>
            <w:vMerge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23149C" w:rsidRDefault="0023149C" w:rsidP="008D61F1">
            <w:pPr>
              <w:jc w:val="center"/>
              <w:rPr>
                <w:sz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Расстояние между штабелями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3149C" w:rsidRPr="00B63E8D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Измерительный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Рулетка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Каждый штабель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3149C" w:rsidRPr="00060026" w:rsidRDefault="0023149C" w:rsidP="008D61F1">
            <w:pPr>
              <w:rPr>
                <w:rFonts w:eastAsia="Calibri"/>
                <w:sz w:val="20"/>
                <w:lang w:eastAsia="en-US"/>
              </w:rPr>
            </w:pPr>
            <w:r w:rsidRPr="00060026">
              <w:rPr>
                <w:rFonts w:eastAsia="Calibri"/>
                <w:sz w:val="20"/>
                <w:lang w:eastAsia="en-US"/>
              </w:rPr>
              <w:t>Специалист СКК, руководитель работ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Не менее  3 м, согласно схемы производства работ ТК 07.</w:t>
            </w:r>
          </w:p>
          <w:p w:rsidR="0023149C" w:rsidRDefault="0023149C" w:rsidP="008D61F1">
            <w:pPr>
              <w:rPr>
                <w:sz w:val="20"/>
              </w:rPr>
            </w:pPr>
          </w:p>
        </w:tc>
      </w:tr>
      <w:tr w:rsidR="0023149C" w:rsidRPr="00387582" w:rsidTr="0023149C">
        <w:trPr>
          <w:cantSplit/>
        </w:trPr>
        <w:tc>
          <w:tcPr>
            <w:tcW w:w="243" w:type="pct"/>
            <w:vMerge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23149C" w:rsidRDefault="0023149C" w:rsidP="008D61F1">
            <w:pPr>
              <w:jc w:val="center"/>
              <w:rPr>
                <w:sz w:val="2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Длина штабеля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3149C" w:rsidRPr="00B63E8D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Измерительный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Рулетка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Каждый штабель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3149C" w:rsidRPr="00060026" w:rsidRDefault="0023149C" w:rsidP="008D61F1">
            <w:pPr>
              <w:rPr>
                <w:rFonts w:eastAsia="Calibri"/>
                <w:sz w:val="20"/>
                <w:lang w:eastAsia="en-US"/>
              </w:rPr>
            </w:pPr>
            <w:r w:rsidRPr="00060026">
              <w:rPr>
                <w:rFonts w:eastAsia="Calibri"/>
                <w:sz w:val="20"/>
                <w:lang w:eastAsia="en-US"/>
              </w:rPr>
              <w:t>Специалист СКК, руководитель работ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 xml:space="preserve">Не более 80 м, согласно схемы производства работ ТК 07.   </w:t>
            </w:r>
          </w:p>
          <w:p w:rsidR="0023149C" w:rsidRDefault="0023149C" w:rsidP="008D61F1">
            <w:pPr>
              <w:rPr>
                <w:sz w:val="20"/>
              </w:rPr>
            </w:pPr>
          </w:p>
        </w:tc>
      </w:tr>
      <w:tr w:rsidR="0023149C" w:rsidRPr="00387582" w:rsidTr="0023149C">
        <w:trPr>
          <w:cantSplit/>
        </w:trPr>
        <w:tc>
          <w:tcPr>
            <w:tcW w:w="243" w:type="pct"/>
            <w:shd w:val="clear" w:color="auto" w:fill="auto"/>
            <w:vAlign w:val="center"/>
          </w:tcPr>
          <w:p w:rsidR="0023149C" w:rsidRPr="00387582" w:rsidRDefault="0023149C" w:rsidP="008D61F1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23149C" w:rsidRDefault="0023149C" w:rsidP="008D61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Корчевка пней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Отсутствие леса на полосе отвода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Визуальный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23149C" w:rsidRDefault="0023149C" w:rsidP="008D61F1">
            <w:pPr>
              <w:rPr>
                <w:sz w:val="20"/>
              </w:rPr>
            </w:pPr>
            <w:r>
              <w:rPr>
                <w:sz w:val="20"/>
              </w:rPr>
              <w:t>После окончания работ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23149C" w:rsidRPr="00060026" w:rsidRDefault="0023149C" w:rsidP="008D61F1">
            <w:pPr>
              <w:rPr>
                <w:rFonts w:eastAsia="Calibri"/>
                <w:sz w:val="20"/>
                <w:lang w:eastAsia="en-US"/>
              </w:rPr>
            </w:pPr>
            <w:r w:rsidRPr="00060026">
              <w:rPr>
                <w:rFonts w:eastAsia="Calibri"/>
                <w:sz w:val="20"/>
                <w:lang w:eastAsia="en-US"/>
              </w:rPr>
              <w:t>Специалист СКК, руководитель работ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23149C" w:rsidRPr="00B63E8D" w:rsidRDefault="0023149C" w:rsidP="008D61F1">
            <w:pPr>
              <w:rPr>
                <w:sz w:val="20"/>
              </w:rPr>
            </w:pPr>
            <w:r w:rsidRPr="00B63E8D">
              <w:rPr>
                <w:sz w:val="20"/>
              </w:rPr>
              <w:t>На сухих участках пни выкорчевываются полностью,</w:t>
            </w:r>
            <w:r>
              <w:rPr>
                <w:sz w:val="20"/>
              </w:rPr>
              <w:t xml:space="preserve"> </w:t>
            </w:r>
            <w:r w:rsidRPr="00B63E8D">
              <w:rPr>
                <w:sz w:val="20"/>
              </w:rPr>
              <w:t>на заболоченных участках - только на полосе будущей траншеи, а на остальной части полосы пни спиливаются на уровне земли.</w:t>
            </w:r>
          </w:p>
        </w:tc>
      </w:tr>
    </w:tbl>
    <w:p w:rsidR="0023149C" w:rsidRPr="004572F7" w:rsidRDefault="0023149C" w:rsidP="004572F7"/>
    <w:p w:rsidR="009251AD" w:rsidRPr="00DA7F40" w:rsidRDefault="004572F7" w:rsidP="009251AD">
      <w:pPr>
        <w:pStyle w:val="1"/>
      </w:pPr>
      <w:bookmarkStart w:id="8" w:name="_Toc440495481"/>
      <w:r>
        <w:t>7</w:t>
      </w:r>
      <w:r w:rsidR="009251AD">
        <w:t>. Лист ознакомления</w:t>
      </w:r>
      <w:bookmarkEnd w:id="8"/>
    </w:p>
    <w:tbl>
      <w:tblPr>
        <w:tblpPr w:leftFromText="180" w:rightFromText="180" w:vertAnchor="text" w:tblpY="1"/>
        <w:tblOverlap w:val="never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257"/>
        <w:gridCol w:w="2093"/>
        <w:gridCol w:w="1259"/>
        <w:gridCol w:w="1619"/>
      </w:tblGrid>
      <w:tr w:rsidR="009311B2" w:rsidTr="008D61F1">
        <w:trPr>
          <w:trHeight w:val="75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Default="009311B2" w:rsidP="008D61F1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Default="009311B2" w:rsidP="008D61F1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Default="009311B2" w:rsidP="008D61F1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>Должность работника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Default="009311B2" w:rsidP="008D61F1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311B2" w:rsidRDefault="009311B2" w:rsidP="008D61F1">
            <w:pPr>
              <w:ind w:firstLine="11"/>
              <w:jc w:val="center"/>
              <w:rPr>
                <w:b/>
              </w:rPr>
            </w:pPr>
            <w:r>
              <w:rPr>
                <w:b/>
              </w:rPr>
              <w:t xml:space="preserve">Подпись </w:t>
            </w:r>
          </w:p>
        </w:tc>
      </w:tr>
      <w:tr w:rsidR="009311B2" w:rsidTr="008D61F1">
        <w:trPr>
          <w:trHeight w:val="5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2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1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2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</w:tr>
      <w:tr w:rsidR="009311B2" w:rsidTr="008D61F1">
        <w:trPr>
          <w:trHeight w:val="5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9311B2">
            <w:pPr>
              <w:numPr>
                <w:ilvl w:val="0"/>
                <w:numId w:val="23"/>
              </w:numPr>
              <w:ind w:left="0" w:firstLine="0"/>
              <w:jc w:val="center"/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1B2" w:rsidRDefault="009311B2" w:rsidP="008D61F1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B2" w:rsidRDefault="009311B2" w:rsidP="008D61F1">
            <w:pPr>
              <w:jc w:val="center"/>
            </w:pPr>
          </w:p>
        </w:tc>
      </w:tr>
    </w:tbl>
    <w:p w:rsidR="00DA7F40" w:rsidRPr="00DA7F40" w:rsidRDefault="001A6E63" w:rsidP="001A6E63">
      <w:pPr>
        <w:suppressAutoHyphens/>
        <w:ind w:left="113" w:right="113" w:firstLine="454"/>
        <w:jc w:val="center"/>
      </w:pPr>
      <w:r w:rsidRPr="00DA7F40">
        <w:t xml:space="preserve"> </w:t>
      </w:r>
      <w:bookmarkEnd w:id="0"/>
    </w:p>
    <w:sectPr w:rsidR="00DA7F40" w:rsidRPr="00DA7F40" w:rsidSect="009564C1">
      <w:headerReference w:type="first" r:id="rId13"/>
      <w:footerReference w:type="first" r:id="rId14"/>
      <w:pgSz w:w="11907" w:h="16840" w:code="9"/>
      <w:pgMar w:top="567" w:right="567" w:bottom="1418" w:left="1418" w:header="425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9E" w:rsidRDefault="00C7059E">
      <w:r>
        <w:separator/>
      </w:r>
    </w:p>
  </w:endnote>
  <w:endnote w:type="continuationSeparator" w:id="0">
    <w:p w:rsidR="00C7059E" w:rsidRDefault="00C7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margin" w:tblpX="-299" w:tblpY="14261"/>
      <w:tblOverlap w:val="never"/>
      <w:tblW w:w="5295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33"/>
      <w:gridCol w:w="536"/>
      <w:gridCol w:w="534"/>
      <w:gridCol w:w="546"/>
      <w:gridCol w:w="806"/>
      <w:gridCol w:w="534"/>
      <w:gridCol w:w="3926"/>
      <w:gridCol w:w="1056"/>
      <w:gridCol w:w="1005"/>
      <w:gridCol w:w="1152"/>
    </w:tblGrid>
    <w:tr w:rsidR="00976C7F" w:rsidRPr="00066028" w:rsidTr="00DC2663">
      <w:trPr>
        <w:cantSplit/>
        <w:trHeight w:hRule="exact" w:val="284"/>
      </w:trPr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2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7" w:type="pct"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359" w:type="pct"/>
          <w:gridSpan w:val="4"/>
          <w:vMerge w:val="restart"/>
          <w:shd w:val="clear" w:color="auto" w:fill="auto"/>
          <w:tcMar>
            <w:bottom w:w="0" w:type="dxa"/>
          </w:tcMar>
          <w:vAlign w:val="center"/>
        </w:tcPr>
        <w:p w:rsidR="00976C7F" w:rsidRPr="00FB6E71" w:rsidRDefault="00976C7F" w:rsidP="00506A3D">
          <w:pPr>
            <w:pStyle w:val="a6"/>
            <w:jc w:val="center"/>
            <w:rPr>
              <w:sz w:val="28"/>
              <w:szCs w:val="28"/>
            </w:rPr>
          </w:pPr>
        </w:p>
      </w:tc>
    </w:tr>
    <w:tr w:rsidR="00976C7F" w:rsidRPr="00066028" w:rsidTr="00DC2663">
      <w:trPr>
        <w:cantSplit/>
        <w:trHeight w:hRule="exact" w:val="284"/>
      </w:trPr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2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7" w:type="pct"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6"/>
              <w:szCs w:val="16"/>
            </w:rPr>
          </w:pPr>
        </w:p>
      </w:tc>
      <w:tc>
        <w:tcPr>
          <w:tcW w:w="3359" w:type="pct"/>
          <w:gridSpan w:val="4"/>
          <w:vMerge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</w:tr>
    <w:tr w:rsidR="00976C7F" w:rsidRPr="00066028" w:rsidTr="00DC2663">
      <w:trPr>
        <w:cantSplit/>
        <w:trHeight w:hRule="exact" w:val="284"/>
      </w:trPr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Изм.</w:t>
          </w:r>
        </w:p>
      </w:tc>
      <w:tc>
        <w:tcPr>
          <w:tcW w:w="252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2279B8">
            <w:rPr>
              <w:rFonts w:ascii="Arial" w:hAnsi="Arial" w:cs="Arial"/>
              <w:sz w:val="16"/>
              <w:szCs w:val="16"/>
            </w:rPr>
            <w:t>Кол.уч</w:t>
          </w:r>
          <w:proofErr w:type="spellEnd"/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Лист</w:t>
          </w:r>
        </w:p>
      </w:tc>
      <w:tc>
        <w:tcPr>
          <w:tcW w:w="257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№док</w:t>
          </w: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>Подп.</w:t>
          </w:r>
        </w:p>
      </w:tc>
      <w:tc>
        <w:tcPr>
          <w:tcW w:w="251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  <w:r w:rsidRPr="002279B8">
            <w:rPr>
              <w:rFonts w:ascii="Arial" w:hAnsi="Arial" w:cs="Arial"/>
              <w:sz w:val="16"/>
              <w:szCs w:val="16"/>
            </w:rPr>
            <w:t xml:space="preserve">Дата </w:t>
          </w:r>
        </w:p>
      </w:tc>
      <w:tc>
        <w:tcPr>
          <w:tcW w:w="3359" w:type="pct"/>
          <w:gridSpan w:val="4"/>
          <w:vMerge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976C7F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8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976C7F" w:rsidRPr="002279B8" w:rsidRDefault="00976C7F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 w:val="restart"/>
          <w:shd w:val="clear" w:color="auto" w:fill="auto"/>
          <w:tcMar>
            <w:bottom w:w="0" w:type="dxa"/>
          </w:tcMar>
          <w:vAlign w:val="center"/>
        </w:tcPr>
        <w:p w:rsidR="00976C7F" w:rsidRPr="00FB6E71" w:rsidRDefault="00976C7F" w:rsidP="00074A5B">
          <w:pPr>
            <w:jc w:val="center"/>
            <w:rPr>
              <w:sz w:val="20"/>
            </w:rPr>
          </w:pPr>
          <w:r w:rsidRPr="00FB6E71">
            <w:rPr>
              <w:sz w:val="20"/>
            </w:rPr>
            <w:t xml:space="preserve">Технологическая карта </w:t>
          </w:r>
          <w:r>
            <w:rPr>
              <w:sz w:val="20"/>
            </w:rPr>
            <w:br/>
            <w:t>Расчистка трассы от лесорастительности</w:t>
          </w:r>
        </w:p>
      </w:tc>
      <w:tc>
        <w:tcPr>
          <w:tcW w:w="497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Стадия</w:t>
          </w:r>
        </w:p>
      </w:tc>
      <w:tc>
        <w:tcPr>
          <w:tcW w:w="473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Лист</w:t>
          </w:r>
        </w:p>
      </w:tc>
      <w:tc>
        <w:tcPr>
          <w:tcW w:w="542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Листов</w:t>
          </w:r>
        </w:p>
      </w:tc>
    </w:tr>
    <w:tr w:rsidR="00976C7F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Разработал</w:t>
          </w:r>
        </w:p>
      </w:tc>
      <w:tc>
        <w:tcPr>
          <w:tcW w:w="508" w:type="pct"/>
          <w:gridSpan w:val="2"/>
          <w:shd w:val="clear" w:color="auto" w:fill="auto"/>
          <w:noWrap/>
          <w:tcMar>
            <w:left w:w="28" w:type="dxa"/>
            <w:bottom w:w="0" w:type="dxa"/>
            <w:right w:w="0" w:type="dxa"/>
          </w:tcMar>
          <w:vAlign w:val="center"/>
        </w:tcPr>
        <w:p w:rsidR="00976C7F" w:rsidRPr="00074A5B" w:rsidRDefault="00976C7F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97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</w:rPr>
          </w:pPr>
        </w:p>
      </w:tc>
      <w:tc>
        <w:tcPr>
          <w:tcW w:w="473" w:type="pct"/>
          <w:shd w:val="clear" w:color="auto" w:fill="auto"/>
          <w:tcMar>
            <w:bottom w:w="0" w:type="dxa"/>
          </w:tcMar>
          <w:vAlign w:val="center"/>
        </w:tcPr>
        <w:p w:rsidR="00976C7F" w:rsidRPr="009564C1" w:rsidRDefault="00976C7F" w:rsidP="00506A3D">
          <w:pPr>
            <w:pStyle w:val="a6"/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1</w:t>
          </w:r>
        </w:p>
      </w:tc>
      <w:tc>
        <w:tcPr>
          <w:tcW w:w="542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</w:rPr>
          </w:pPr>
        </w:p>
      </w:tc>
    </w:tr>
    <w:tr w:rsidR="00976C7F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Проверил</w:t>
          </w:r>
        </w:p>
      </w:tc>
      <w:tc>
        <w:tcPr>
          <w:tcW w:w="508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976C7F" w:rsidRPr="002279B8" w:rsidRDefault="00976C7F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512" w:type="pct"/>
          <w:gridSpan w:val="3"/>
          <w:vMerge w:val="restar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20"/>
            </w:rPr>
          </w:pPr>
        </w:p>
      </w:tc>
    </w:tr>
    <w:tr w:rsidR="00976C7F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Нач. отдела</w:t>
          </w:r>
        </w:p>
      </w:tc>
      <w:tc>
        <w:tcPr>
          <w:tcW w:w="508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976C7F" w:rsidRPr="002279B8" w:rsidRDefault="00976C7F" w:rsidP="00506A3D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  <w:tc>
        <w:tcPr>
          <w:tcW w:w="1512" w:type="pct"/>
          <w:gridSpan w:val="3"/>
          <w:vMerge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</w:tr>
    <w:tr w:rsidR="00976C7F" w:rsidRPr="00066028" w:rsidTr="00DC2663">
      <w:trPr>
        <w:cantSplit/>
        <w:trHeight w:hRule="exact" w:val="284"/>
      </w:trPr>
      <w:tc>
        <w:tcPr>
          <w:tcW w:w="503" w:type="pct"/>
          <w:gridSpan w:val="2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074A5B">
          <w:pPr>
            <w:pStyle w:val="a6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8" w:type="pct"/>
          <w:gridSpan w:val="2"/>
          <w:shd w:val="clear" w:color="auto" w:fill="auto"/>
          <w:tcMar>
            <w:left w:w="28" w:type="dxa"/>
            <w:bottom w:w="0" w:type="dxa"/>
            <w:right w:w="0" w:type="dxa"/>
          </w:tcMar>
          <w:vAlign w:val="center"/>
        </w:tcPr>
        <w:p w:rsidR="00976C7F" w:rsidRPr="002279B8" w:rsidRDefault="00976C7F" w:rsidP="00506A3D">
          <w:pPr>
            <w:pStyle w:val="a6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379" w:type="pct"/>
          <w:shd w:val="clear" w:color="auto" w:fill="auto"/>
          <w:tcMar>
            <w:bottom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51" w:type="pct"/>
          <w:shd w:val="clear" w:color="auto" w:fill="auto"/>
          <w:tcMar>
            <w:left w:w="0" w:type="dxa"/>
            <w:bottom w:w="0" w:type="dxa"/>
            <w:right w:w="0" w:type="dxa"/>
          </w:tcMar>
          <w:vAlign w:val="center"/>
        </w:tcPr>
        <w:p w:rsidR="00976C7F" w:rsidRPr="002279B8" w:rsidRDefault="00976C7F" w:rsidP="00506A3D">
          <w:pPr>
            <w:pStyle w:val="a6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847" w:type="pct"/>
          <w:vMerge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  <w:tc>
        <w:tcPr>
          <w:tcW w:w="1512" w:type="pct"/>
          <w:gridSpan w:val="3"/>
          <w:vMerge/>
          <w:shd w:val="clear" w:color="auto" w:fill="auto"/>
          <w:tcMar>
            <w:bottom w:w="0" w:type="dxa"/>
          </w:tcMar>
          <w:vAlign w:val="center"/>
        </w:tcPr>
        <w:p w:rsidR="00976C7F" w:rsidRPr="00844A9C" w:rsidRDefault="00976C7F" w:rsidP="00506A3D">
          <w:pPr>
            <w:pStyle w:val="a6"/>
            <w:jc w:val="center"/>
            <w:rPr>
              <w:rFonts w:ascii="Arial" w:hAnsi="Arial" w:cs="Calibri"/>
              <w:sz w:val="18"/>
              <w:szCs w:val="18"/>
            </w:rPr>
          </w:pPr>
        </w:p>
      </w:tc>
    </w:tr>
  </w:tbl>
  <w:p w:rsidR="00976C7F" w:rsidRDefault="00976C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9E" w:rsidRDefault="00C7059E">
      <w:r>
        <w:separator/>
      </w:r>
    </w:p>
  </w:footnote>
  <w:footnote w:type="continuationSeparator" w:id="0">
    <w:p w:rsidR="00C7059E" w:rsidRDefault="00C7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436" w:tblpY="11727"/>
      <w:tblOverlap w:val="never"/>
      <w:tblW w:w="68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396"/>
    </w:tblGrid>
    <w:tr w:rsidR="00976C7F" w:rsidTr="00506A3D">
      <w:trPr>
        <w:cantSplit/>
        <w:trHeight w:hRule="exact" w:val="1418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  <w:hideMark/>
        </w:tcPr>
        <w:p w:rsidR="00976C7F" w:rsidRDefault="00976C7F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proofErr w:type="spellStart"/>
          <w:r>
            <w:rPr>
              <w:rFonts w:ascii="Arial" w:hAnsi="Arial" w:cs="Calibri"/>
              <w:sz w:val="16"/>
              <w:szCs w:val="16"/>
            </w:rPr>
            <w:t>Взам</w:t>
          </w:r>
          <w:proofErr w:type="spellEnd"/>
          <w:r>
            <w:rPr>
              <w:rFonts w:ascii="Arial" w:hAnsi="Arial" w:cs="Calibri"/>
              <w:sz w:val="16"/>
              <w:szCs w:val="16"/>
            </w:rPr>
            <w:t>. инв. №</w:t>
          </w:r>
        </w:p>
      </w:tc>
      <w:tc>
        <w:tcPr>
          <w:tcW w:w="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976C7F" w:rsidRPr="00CA3A49" w:rsidRDefault="00976C7F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976C7F" w:rsidTr="00506A3D">
      <w:trPr>
        <w:cantSplit/>
        <w:trHeight w:hRule="exact" w:val="1985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  <w:hideMark/>
        </w:tcPr>
        <w:p w:rsidR="00976C7F" w:rsidRDefault="00976C7F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Подпись и дата</w:t>
          </w:r>
        </w:p>
      </w:tc>
      <w:tc>
        <w:tcPr>
          <w:tcW w:w="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976C7F" w:rsidRPr="00CA3A49" w:rsidRDefault="00976C7F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  <w:tr w:rsidR="00976C7F" w:rsidTr="00506A3D">
      <w:trPr>
        <w:cantSplit/>
        <w:trHeight w:hRule="exact" w:val="1418"/>
      </w:trPr>
      <w:tc>
        <w:tcPr>
          <w:tcW w:w="28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  <w:hideMark/>
        </w:tcPr>
        <w:p w:rsidR="00976C7F" w:rsidRDefault="00976C7F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  <w:r>
            <w:rPr>
              <w:rFonts w:ascii="Arial" w:hAnsi="Arial" w:cs="Calibri"/>
              <w:sz w:val="16"/>
              <w:szCs w:val="16"/>
            </w:rPr>
            <w:t>Инв. № подл.</w:t>
          </w:r>
        </w:p>
      </w:tc>
      <w:tc>
        <w:tcPr>
          <w:tcW w:w="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textDirection w:val="btLr"/>
          <w:vAlign w:val="center"/>
        </w:tcPr>
        <w:p w:rsidR="00976C7F" w:rsidRPr="00CA3A49" w:rsidRDefault="00976C7F" w:rsidP="00506A3D">
          <w:pPr>
            <w:pStyle w:val="a6"/>
            <w:ind w:left="113" w:right="113"/>
            <w:jc w:val="center"/>
            <w:rPr>
              <w:rFonts w:ascii="Arial" w:hAnsi="Arial" w:cs="Calibri"/>
              <w:sz w:val="16"/>
              <w:szCs w:val="16"/>
            </w:rPr>
          </w:pPr>
        </w:p>
      </w:tc>
    </w:tr>
  </w:tbl>
  <w:p w:rsidR="00976C7F" w:rsidRDefault="00976C7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59880" cy="10332085"/>
              <wp:effectExtent l="0" t="0" r="26670" b="1206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9880" cy="1033208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BECDEB6" id="Прямоугольник 2" o:spid="_x0000_s1026" style="position:absolute;margin-left:56.7pt;margin-top:14.2pt;width:524.4pt;height:81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" filled="f" strokecolor="windowText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74C0C4"/>
    <w:lvl w:ilvl="0">
      <w:numFmt w:val="bullet"/>
      <w:lvlText w:val="*"/>
      <w:lvlJc w:val="left"/>
    </w:lvl>
  </w:abstractNum>
  <w:abstractNum w:abstractNumId="1">
    <w:nsid w:val="06CF6CCB"/>
    <w:multiLevelType w:val="hybridMultilevel"/>
    <w:tmpl w:val="50C8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79A5"/>
    <w:multiLevelType w:val="hybridMultilevel"/>
    <w:tmpl w:val="0BF634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0F34C0"/>
    <w:multiLevelType w:val="hybridMultilevel"/>
    <w:tmpl w:val="DE9A5BB8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712ED1"/>
    <w:multiLevelType w:val="hybridMultilevel"/>
    <w:tmpl w:val="9D6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95C99"/>
    <w:multiLevelType w:val="hybridMultilevel"/>
    <w:tmpl w:val="45C2B1A0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245064"/>
    <w:multiLevelType w:val="hybridMultilevel"/>
    <w:tmpl w:val="89B0CDEC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F6006D"/>
    <w:multiLevelType w:val="hybridMultilevel"/>
    <w:tmpl w:val="EF46F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F22144"/>
    <w:multiLevelType w:val="hybridMultilevel"/>
    <w:tmpl w:val="CBDC3FB2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3423FD"/>
    <w:multiLevelType w:val="hybridMultilevel"/>
    <w:tmpl w:val="3736839A"/>
    <w:lvl w:ilvl="0" w:tplc="23422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D48E6"/>
    <w:multiLevelType w:val="hybridMultilevel"/>
    <w:tmpl w:val="B57A9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2B3954"/>
    <w:multiLevelType w:val="hybridMultilevel"/>
    <w:tmpl w:val="8794A09C"/>
    <w:lvl w:ilvl="0" w:tplc="FFFFFFFF">
      <w:start w:val="1"/>
      <w:numFmt w:val="bullet"/>
      <w:pStyle w:val="LISTBULLETS1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2">
    <w:nsid w:val="335A52A9"/>
    <w:multiLevelType w:val="hybridMultilevel"/>
    <w:tmpl w:val="B97C69C8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70406E"/>
    <w:multiLevelType w:val="hybridMultilevel"/>
    <w:tmpl w:val="A790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13D5"/>
    <w:multiLevelType w:val="hybridMultilevel"/>
    <w:tmpl w:val="075A763E"/>
    <w:lvl w:ilvl="0" w:tplc="FFFFFFFF">
      <w:start w:val="1"/>
      <w:numFmt w:val="bullet"/>
      <w:pStyle w:val="6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3100CFB"/>
    <w:multiLevelType w:val="hybridMultilevel"/>
    <w:tmpl w:val="74A8CDB6"/>
    <w:lvl w:ilvl="0" w:tplc="7824651E">
      <w:start w:val="1"/>
      <w:numFmt w:val="bullet"/>
      <w:pStyle w:val="ListBullets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F4AC1"/>
    <w:multiLevelType w:val="hybridMultilevel"/>
    <w:tmpl w:val="3CE6D644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581FFE"/>
    <w:multiLevelType w:val="hybridMultilevel"/>
    <w:tmpl w:val="EFFE8632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0561E0"/>
    <w:multiLevelType w:val="hybridMultilevel"/>
    <w:tmpl w:val="0F8CD730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A561F0"/>
    <w:multiLevelType w:val="hybridMultilevel"/>
    <w:tmpl w:val="DA208484"/>
    <w:lvl w:ilvl="0" w:tplc="1B80534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FB242C"/>
    <w:multiLevelType w:val="hybridMultilevel"/>
    <w:tmpl w:val="45A88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0534FF"/>
    <w:multiLevelType w:val="hybridMultilevel"/>
    <w:tmpl w:val="B6CA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609E"/>
    <w:multiLevelType w:val="hybridMultilevel"/>
    <w:tmpl w:val="A4386AA4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52A3E44"/>
    <w:multiLevelType w:val="hybridMultilevel"/>
    <w:tmpl w:val="F4760A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405778"/>
    <w:multiLevelType w:val="hybridMultilevel"/>
    <w:tmpl w:val="DD82728E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E9D45F7"/>
    <w:multiLevelType w:val="hybridMultilevel"/>
    <w:tmpl w:val="D4EC209A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3D37B2"/>
    <w:multiLevelType w:val="hybridMultilevel"/>
    <w:tmpl w:val="AE102250"/>
    <w:lvl w:ilvl="0" w:tplc="A2EE0474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F6F4D23"/>
    <w:multiLevelType w:val="hybridMultilevel"/>
    <w:tmpl w:val="261E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C79A9"/>
    <w:multiLevelType w:val="multilevel"/>
    <w:tmpl w:val="6D1E8FC8"/>
    <w:lvl w:ilvl="0">
      <w:start w:val="1"/>
      <w:numFmt w:val="decimal"/>
      <w:pStyle w:val="1numering"/>
      <w:lvlText w:val="%1"/>
      <w:lvlJc w:val="left"/>
      <w:pPr>
        <w:tabs>
          <w:tab w:val="num" w:pos="1077"/>
        </w:tabs>
        <w:ind w:left="1077" w:hanging="1077"/>
      </w:pPr>
      <w:rPr>
        <w:rFonts w:hint="default"/>
        <w:sz w:val="20"/>
      </w:rPr>
    </w:lvl>
    <w:lvl w:ilvl="1">
      <w:start w:val="1"/>
      <w:numFmt w:val="decimal"/>
      <w:pStyle w:val="BodyTextNormal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3"/>
        </w:tabs>
        <w:ind w:left="65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3"/>
        </w:tabs>
        <w:ind w:left="116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166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216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73"/>
        </w:tabs>
        <w:ind w:left="267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3"/>
        </w:tabs>
        <w:ind w:left="31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73"/>
        </w:tabs>
        <w:ind w:left="3753" w:hanging="144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26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24"/>
  </w:num>
  <w:num w:numId="10">
    <w:abstractNumId w:val="17"/>
  </w:num>
  <w:num w:numId="11">
    <w:abstractNumId w:val="16"/>
  </w:num>
  <w:num w:numId="12">
    <w:abstractNumId w:val="25"/>
  </w:num>
  <w:num w:numId="13">
    <w:abstractNumId w:val="18"/>
  </w:num>
  <w:num w:numId="14">
    <w:abstractNumId w:val="9"/>
  </w:num>
  <w:num w:numId="15">
    <w:abstractNumId w:val="1"/>
  </w:num>
  <w:num w:numId="16">
    <w:abstractNumId w:val="10"/>
  </w:num>
  <w:num w:numId="17">
    <w:abstractNumId w:val="23"/>
  </w:num>
  <w:num w:numId="18">
    <w:abstractNumId w:val="14"/>
  </w:num>
  <w:num w:numId="19">
    <w:abstractNumId w:val="27"/>
  </w:num>
  <w:num w:numId="20">
    <w:abstractNumId w:val="22"/>
  </w:num>
  <w:num w:numId="21">
    <w:abstractNumId w:val="12"/>
  </w:num>
  <w:num w:numId="22">
    <w:abstractNumId w:val="1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7"/>
  </w:num>
  <w:num w:numId="27">
    <w:abstractNumId w:val="21"/>
  </w:num>
  <w:num w:numId="28">
    <w:abstractNumId w:val="20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68"/>
    <w:rsid w:val="00001E1F"/>
    <w:rsid w:val="00002285"/>
    <w:rsid w:val="000103D2"/>
    <w:rsid w:val="00010850"/>
    <w:rsid w:val="00011234"/>
    <w:rsid w:val="00020C02"/>
    <w:rsid w:val="00032722"/>
    <w:rsid w:val="00034269"/>
    <w:rsid w:val="000364D1"/>
    <w:rsid w:val="000374E1"/>
    <w:rsid w:val="00042476"/>
    <w:rsid w:val="0004447C"/>
    <w:rsid w:val="0005084D"/>
    <w:rsid w:val="0005625F"/>
    <w:rsid w:val="00060203"/>
    <w:rsid w:val="00065FE9"/>
    <w:rsid w:val="000720F5"/>
    <w:rsid w:val="0007299A"/>
    <w:rsid w:val="000731F2"/>
    <w:rsid w:val="00073474"/>
    <w:rsid w:val="000735F8"/>
    <w:rsid w:val="00074A5B"/>
    <w:rsid w:val="00077C7F"/>
    <w:rsid w:val="00083940"/>
    <w:rsid w:val="00085C85"/>
    <w:rsid w:val="00091745"/>
    <w:rsid w:val="00091755"/>
    <w:rsid w:val="00093AFC"/>
    <w:rsid w:val="00096932"/>
    <w:rsid w:val="000A2469"/>
    <w:rsid w:val="000B122E"/>
    <w:rsid w:val="000B1AB1"/>
    <w:rsid w:val="000B21A0"/>
    <w:rsid w:val="000B3752"/>
    <w:rsid w:val="000B6580"/>
    <w:rsid w:val="000B6A40"/>
    <w:rsid w:val="000C0A47"/>
    <w:rsid w:val="000D03E5"/>
    <w:rsid w:val="000D77E0"/>
    <w:rsid w:val="000E0A44"/>
    <w:rsid w:val="000E1EDC"/>
    <w:rsid w:val="000E3985"/>
    <w:rsid w:val="000F0C43"/>
    <w:rsid w:val="000F143C"/>
    <w:rsid w:val="000F2F10"/>
    <w:rsid w:val="000F55C1"/>
    <w:rsid w:val="000F6CEC"/>
    <w:rsid w:val="000F7878"/>
    <w:rsid w:val="001032BD"/>
    <w:rsid w:val="001101BE"/>
    <w:rsid w:val="0011632E"/>
    <w:rsid w:val="001272A5"/>
    <w:rsid w:val="00132EED"/>
    <w:rsid w:val="0013613D"/>
    <w:rsid w:val="00137683"/>
    <w:rsid w:val="00142EAF"/>
    <w:rsid w:val="00143EF3"/>
    <w:rsid w:val="00151DB2"/>
    <w:rsid w:val="001547BF"/>
    <w:rsid w:val="001557E7"/>
    <w:rsid w:val="001578DD"/>
    <w:rsid w:val="0016031F"/>
    <w:rsid w:val="001638C7"/>
    <w:rsid w:val="00167E04"/>
    <w:rsid w:val="00171037"/>
    <w:rsid w:val="00173531"/>
    <w:rsid w:val="00173E45"/>
    <w:rsid w:val="0017412E"/>
    <w:rsid w:val="00176BE6"/>
    <w:rsid w:val="00180976"/>
    <w:rsid w:val="0018179D"/>
    <w:rsid w:val="00182B91"/>
    <w:rsid w:val="00184C5D"/>
    <w:rsid w:val="0019020E"/>
    <w:rsid w:val="00192578"/>
    <w:rsid w:val="0019303A"/>
    <w:rsid w:val="001973A4"/>
    <w:rsid w:val="0019790E"/>
    <w:rsid w:val="001A6E63"/>
    <w:rsid w:val="001A7126"/>
    <w:rsid w:val="001B09A9"/>
    <w:rsid w:val="001B35FB"/>
    <w:rsid w:val="001C3B53"/>
    <w:rsid w:val="001C55A7"/>
    <w:rsid w:val="001C5D02"/>
    <w:rsid w:val="001D3CCA"/>
    <w:rsid w:val="001D5B4D"/>
    <w:rsid w:val="001E009E"/>
    <w:rsid w:val="001E1FD7"/>
    <w:rsid w:val="001E42BF"/>
    <w:rsid w:val="001E737A"/>
    <w:rsid w:val="001F0C47"/>
    <w:rsid w:val="001F4212"/>
    <w:rsid w:val="001F635C"/>
    <w:rsid w:val="0020150F"/>
    <w:rsid w:val="00203A87"/>
    <w:rsid w:val="00204DEA"/>
    <w:rsid w:val="002066C0"/>
    <w:rsid w:val="00206A39"/>
    <w:rsid w:val="00207F86"/>
    <w:rsid w:val="0021167E"/>
    <w:rsid w:val="002135A1"/>
    <w:rsid w:val="00217D5C"/>
    <w:rsid w:val="00224B0C"/>
    <w:rsid w:val="00225290"/>
    <w:rsid w:val="002263BA"/>
    <w:rsid w:val="0023149C"/>
    <w:rsid w:val="002433E3"/>
    <w:rsid w:val="002477DE"/>
    <w:rsid w:val="002503AB"/>
    <w:rsid w:val="00251821"/>
    <w:rsid w:val="00251880"/>
    <w:rsid w:val="00253A01"/>
    <w:rsid w:val="0025556F"/>
    <w:rsid w:val="00272477"/>
    <w:rsid w:val="0027334C"/>
    <w:rsid w:val="00274426"/>
    <w:rsid w:val="00274995"/>
    <w:rsid w:val="00274AD8"/>
    <w:rsid w:val="00276E9D"/>
    <w:rsid w:val="00282344"/>
    <w:rsid w:val="002909B3"/>
    <w:rsid w:val="002A008E"/>
    <w:rsid w:val="002A39C0"/>
    <w:rsid w:val="002A3CB4"/>
    <w:rsid w:val="002A5C21"/>
    <w:rsid w:val="002A5E71"/>
    <w:rsid w:val="002A787A"/>
    <w:rsid w:val="002B054B"/>
    <w:rsid w:val="002B39EA"/>
    <w:rsid w:val="002B75CD"/>
    <w:rsid w:val="002C19A9"/>
    <w:rsid w:val="002C4C67"/>
    <w:rsid w:val="002C77F5"/>
    <w:rsid w:val="002D059B"/>
    <w:rsid w:val="002D4562"/>
    <w:rsid w:val="002D693D"/>
    <w:rsid w:val="002E04EB"/>
    <w:rsid w:val="002E3391"/>
    <w:rsid w:val="002E5C6A"/>
    <w:rsid w:val="002E6355"/>
    <w:rsid w:val="002E69F6"/>
    <w:rsid w:val="002F0F87"/>
    <w:rsid w:val="002F150A"/>
    <w:rsid w:val="002F66C9"/>
    <w:rsid w:val="0030114C"/>
    <w:rsid w:val="003020D1"/>
    <w:rsid w:val="003029C8"/>
    <w:rsid w:val="0030310E"/>
    <w:rsid w:val="00303994"/>
    <w:rsid w:val="00311A82"/>
    <w:rsid w:val="0031216D"/>
    <w:rsid w:val="003202FB"/>
    <w:rsid w:val="00322DA4"/>
    <w:rsid w:val="00327149"/>
    <w:rsid w:val="00327621"/>
    <w:rsid w:val="003354E5"/>
    <w:rsid w:val="003421C1"/>
    <w:rsid w:val="00343466"/>
    <w:rsid w:val="00347D2A"/>
    <w:rsid w:val="0035249B"/>
    <w:rsid w:val="00355E3C"/>
    <w:rsid w:val="00363B40"/>
    <w:rsid w:val="003742B4"/>
    <w:rsid w:val="0037639D"/>
    <w:rsid w:val="00382CA0"/>
    <w:rsid w:val="00385739"/>
    <w:rsid w:val="00386F5F"/>
    <w:rsid w:val="003872A8"/>
    <w:rsid w:val="00393FB6"/>
    <w:rsid w:val="003A08E5"/>
    <w:rsid w:val="003A3ADB"/>
    <w:rsid w:val="003A4433"/>
    <w:rsid w:val="003B3C1E"/>
    <w:rsid w:val="003B76A1"/>
    <w:rsid w:val="003C0A0C"/>
    <w:rsid w:val="003D285F"/>
    <w:rsid w:val="003E0885"/>
    <w:rsid w:val="003E11D5"/>
    <w:rsid w:val="003E4637"/>
    <w:rsid w:val="003F049F"/>
    <w:rsid w:val="003F27F0"/>
    <w:rsid w:val="00402ED8"/>
    <w:rsid w:val="00402F46"/>
    <w:rsid w:val="00407359"/>
    <w:rsid w:val="00410AC1"/>
    <w:rsid w:val="00412913"/>
    <w:rsid w:val="0041406D"/>
    <w:rsid w:val="004206F2"/>
    <w:rsid w:val="0042266B"/>
    <w:rsid w:val="00423733"/>
    <w:rsid w:val="00425D8B"/>
    <w:rsid w:val="00426D0A"/>
    <w:rsid w:val="004270AB"/>
    <w:rsid w:val="00427B3B"/>
    <w:rsid w:val="00433CC0"/>
    <w:rsid w:val="00440432"/>
    <w:rsid w:val="00440488"/>
    <w:rsid w:val="00441327"/>
    <w:rsid w:val="00444549"/>
    <w:rsid w:val="00444607"/>
    <w:rsid w:val="004470DC"/>
    <w:rsid w:val="00447B61"/>
    <w:rsid w:val="00451E0A"/>
    <w:rsid w:val="00454B43"/>
    <w:rsid w:val="00454C98"/>
    <w:rsid w:val="00456D35"/>
    <w:rsid w:val="004572F7"/>
    <w:rsid w:val="0045751D"/>
    <w:rsid w:val="00460AA6"/>
    <w:rsid w:val="004656A3"/>
    <w:rsid w:val="00470834"/>
    <w:rsid w:val="004731B2"/>
    <w:rsid w:val="004764F2"/>
    <w:rsid w:val="00481813"/>
    <w:rsid w:val="00483D3E"/>
    <w:rsid w:val="00485C32"/>
    <w:rsid w:val="00490C10"/>
    <w:rsid w:val="004929F7"/>
    <w:rsid w:val="00492B08"/>
    <w:rsid w:val="00495E31"/>
    <w:rsid w:val="00497788"/>
    <w:rsid w:val="00497905"/>
    <w:rsid w:val="004A2A07"/>
    <w:rsid w:val="004A3125"/>
    <w:rsid w:val="004A60D0"/>
    <w:rsid w:val="004B0F8B"/>
    <w:rsid w:val="004C10A1"/>
    <w:rsid w:val="004C28D7"/>
    <w:rsid w:val="004C3E28"/>
    <w:rsid w:val="004C5066"/>
    <w:rsid w:val="004C7301"/>
    <w:rsid w:val="004C762D"/>
    <w:rsid w:val="004D3282"/>
    <w:rsid w:val="004D3CA2"/>
    <w:rsid w:val="004D61B2"/>
    <w:rsid w:val="004D6EF4"/>
    <w:rsid w:val="004E1B7E"/>
    <w:rsid w:val="004E390B"/>
    <w:rsid w:val="004E49A3"/>
    <w:rsid w:val="004E510E"/>
    <w:rsid w:val="004E6FDA"/>
    <w:rsid w:val="004F40E1"/>
    <w:rsid w:val="004F7426"/>
    <w:rsid w:val="004F752A"/>
    <w:rsid w:val="00501DFE"/>
    <w:rsid w:val="0050423B"/>
    <w:rsid w:val="00506675"/>
    <w:rsid w:val="00506A3D"/>
    <w:rsid w:val="00506CF0"/>
    <w:rsid w:val="00506D08"/>
    <w:rsid w:val="00526194"/>
    <w:rsid w:val="00526C90"/>
    <w:rsid w:val="00527BAC"/>
    <w:rsid w:val="005311B7"/>
    <w:rsid w:val="005314C6"/>
    <w:rsid w:val="005326E8"/>
    <w:rsid w:val="0053405D"/>
    <w:rsid w:val="005344D3"/>
    <w:rsid w:val="005353DE"/>
    <w:rsid w:val="005356B2"/>
    <w:rsid w:val="00542DDC"/>
    <w:rsid w:val="0054712F"/>
    <w:rsid w:val="005515CE"/>
    <w:rsid w:val="005549BC"/>
    <w:rsid w:val="005555BB"/>
    <w:rsid w:val="00555704"/>
    <w:rsid w:val="00556CD1"/>
    <w:rsid w:val="00560588"/>
    <w:rsid w:val="00560AAE"/>
    <w:rsid w:val="00562562"/>
    <w:rsid w:val="00562716"/>
    <w:rsid w:val="0056690F"/>
    <w:rsid w:val="00573CF2"/>
    <w:rsid w:val="00574FA1"/>
    <w:rsid w:val="00575A1B"/>
    <w:rsid w:val="00575B88"/>
    <w:rsid w:val="005801A8"/>
    <w:rsid w:val="00594DB2"/>
    <w:rsid w:val="00596979"/>
    <w:rsid w:val="005A262A"/>
    <w:rsid w:val="005A56CF"/>
    <w:rsid w:val="005A7350"/>
    <w:rsid w:val="005B50E8"/>
    <w:rsid w:val="005C2623"/>
    <w:rsid w:val="005C630D"/>
    <w:rsid w:val="005D51A8"/>
    <w:rsid w:val="005E09D7"/>
    <w:rsid w:val="005E5CED"/>
    <w:rsid w:val="005E6F45"/>
    <w:rsid w:val="005E708F"/>
    <w:rsid w:val="005E7F22"/>
    <w:rsid w:val="005F1A0B"/>
    <w:rsid w:val="005F259F"/>
    <w:rsid w:val="005F7202"/>
    <w:rsid w:val="00601EDF"/>
    <w:rsid w:val="00606E77"/>
    <w:rsid w:val="0061278F"/>
    <w:rsid w:val="00614C58"/>
    <w:rsid w:val="006173E9"/>
    <w:rsid w:val="00627E7D"/>
    <w:rsid w:val="006329F9"/>
    <w:rsid w:val="00632C89"/>
    <w:rsid w:val="006359F1"/>
    <w:rsid w:val="00642E1C"/>
    <w:rsid w:val="00644430"/>
    <w:rsid w:val="0064776A"/>
    <w:rsid w:val="00650F14"/>
    <w:rsid w:val="006560DF"/>
    <w:rsid w:val="00661174"/>
    <w:rsid w:val="0066293F"/>
    <w:rsid w:val="00663F65"/>
    <w:rsid w:val="00664A60"/>
    <w:rsid w:val="0067219B"/>
    <w:rsid w:val="006733EB"/>
    <w:rsid w:val="006740F1"/>
    <w:rsid w:val="00676982"/>
    <w:rsid w:val="00677746"/>
    <w:rsid w:val="00683462"/>
    <w:rsid w:val="00683489"/>
    <w:rsid w:val="00684CE3"/>
    <w:rsid w:val="00685ACD"/>
    <w:rsid w:val="006A2305"/>
    <w:rsid w:val="006A3FBA"/>
    <w:rsid w:val="006A463F"/>
    <w:rsid w:val="006A6246"/>
    <w:rsid w:val="006A65DF"/>
    <w:rsid w:val="006A6D6D"/>
    <w:rsid w:val="006B5E43"/>
    <w:rsid w:val="006B5ED1"/>
    <w:rsid w:val="006C02F7"/>
    <w:rsid w:val="006C55E5"/>
    <w:rsid w:val="006D1D37"/>
    <w:rsid w:val="006E1ED0"/>
    <w:rsid w:val="006E73D4"/>
    <w:rsid w:val="00701701"/>
    <w:rsid w:val="00703C84"/>
    <w:rsid w:val="007107F8"/>
    <w:rsid w:val="00712275"/>
    <w:rsid w:val="007153F0"/>
    <w:rsid w:val="00717BF7"/>
    <w:rsid w:val="007250AA"/>
    <w:rsid w:val="00726431"/>
    <w:rsid w:val="007279E6"/>
    <w:rsid w:val="00730D99"/>
    <w:rsid w:val="007355FA"/>
    <w:rsid w:val="007359A1"/>
    <w:rsid w:val="0073745C"/>
    <w:rsid w:val="007449F0"/>
    <w:rsid w:val="00747B6E"/>
    <w:rsid w:val="00747F58"/>
    <w:rsid w:val="00753413"/>
    <w:rsid w:val="007627B1"/>
    <w:rsid w:val="00763FF0"/>
    <w:rsid w:val="00764B5A"/>
    <w:rsid w:val="00765C3D"/>
    <w:rsid w:val="0076761C"/>
    <w:rsid w:val="00767DDF"/>
    <w:rsid w:val="00770009"/>
    <w:rsid w:val="00772039"/>
    <w:rsid w:val="007746B5"/>
    <w:rsid w:val="007769A0"/>
    <w:rsid w:val="00776C80"/>
    <w:rsid w:val="00777F9D"/>
    <w:rsid w:val="0078313B"/>
    <w:rsid w:val="00786DBC"/>
    <w:rsid w:val="00790554"/>
    <w:rsid w:val="007940F5"/>
    <w:rsid w:val="007A5837"/>
    <w:rsid w:val="007A5EDF"/>
    <w:rsid w:val="007A6B8C"/>
    <w:rsid w:val="007B0A08"/>
    <w:rsid w:val="007B1518"/>
    <w:rsid w:val="007B22F3"/>
    <w:rsid w:val="007B50E1"/>
    <w:rsid w:val="007B7C8C"/>
    <w:rsid w:val="007B7EB9"/>
    <w:rsid w:val="007C0CD0"/>
    <w:rsid w:val="007C18DF"/>
    <w:rsid w:val="007C2733"/>
    <w:rsid w:val="007C4169"/>
    <w:rsid w:val="007C4BED"/>
    <w:rsid w:val="007D4294"/>
    <w:rsid w:val="007D7931"/>
    <w:rsid w:val="007F46AE"/>
    <w:rsid w:val="007F53E2"/>
    <w:rsid w:val="0080251C"/>
    <w:rsid w:val="00802712"/>
    <w:rsid w:val="00803ACA"/>
    <w:rsid w:val="00805739"/>
    <w:rsid w:val="00807248"/>
    <w:rsid w:val="008073A5"/>
    <w:rsid w:val="00811299"/>
    <w:rsid w:val="008149AD"/>
    <w:rsid w:val="00816584"/>
    <w:rsid w:val="00823375"/>
    <w:rsid w:val="008261C2"/>
    <w:rsid w:val="0083018F"/>
    <w:rsid w:val="00832094"/>
    <w:rsid w:val="00833936"/>
    <w:rsid w:val="00833D58"/>
    <w:rsid w:val="00835D3B"/>
    <w:rsid w:val="008416A0"/>
    <w:rsid w:val="00843257"/>
    <w:rsid w:val="00846412"/>
    <w:rsid w:val="00850477"/>
    <w:rsid w:val="008515D4"/>
    <w:rsid w:val="00855148"/>
    <w:rsid w:val="00860557"/>
    <w:rsid w:val="008613A1"/>
    <w:rsid w:val="008625C0"/>
    <w:rsid w:val="00866D4D"/>
    <w:rsid w:val="00876066"/>
    <w:rsid w:val="00881210"/>
    <w:rsid w:val="008832F0"/>
    <w:rsid w:val="008868E0"/>
    <w:rsid w:val="0088714E"/>
    <w:rsid w:val="00887B49"/>
    <w:rsid w:val="008A3AB1"/>
    <w:rsid w:val="008A579E"/>
    <w:rsid w:val="008A6765"/>
    <w:rsid w:val="008B047D"/>
    <w:rsid w:val="008B25C1"/>
    <w:rsid w:val="008B2702"/>
    <w:rsid w:val="008B3DF7"/>
    <w:rsid w:val="008B5441"/>
    <w:rsid w:val="008C2318"/>
    <w:rsid w:val="008D0B69"/>
    <w:rsid w:val="008D5279"/>
    <w:rsid w:val="008D61F1"/>
    <w:rsid w:val="008D71DB"/>
    <w:rsid w:val="008E2D73"/>
    <w:rsid w:val="008E5A93"/>
    <w:rsid w:val="008E775D"/>
    <w:rsid w:val="008F0687"/>
    <w:rsid w:val="008F1181"/>
    <w:rsid w:val="008F2B9F"/>
    <w:rsid w:val="008F3579"/>
    <w:rsid w:val="008F7871"/>
    <w:rsid w:val="009024DC"/>
    <w:rsid w:val="009067A6"/>
    <w:rsid w:val="00906AD6"/>
    <w:rsid w:val="009073A3"/>
    <w:rsid w:val="0091532A"/>
    <w:rsid w:val="009156DD"/>
    <w:rsid w:val="00917E0A"/>
    <w:rsid w:val="00922831"/>
    <w:rsid w:val="00924F28"/>
    <w:rsid w:val="009251AD"/>
    <w:rsid w:val="0092550F"/>
    <w:rsid w:val="00925902"/>
    <w:rsid w:val="00927913"/>
    <w:rsid w:val="009311B2"/>
    <w:rsid w:val="00932562"/>
    <w:rsid w:val="0093424F"/>
    <w:rsid w:val="00943E11"/>
    <w:rsid w:val="00944E1E"/>
    <w:rsid w:val="0094785D"/>
    <w:rsid w:val="00953C9A"/>
    <w:rsid w:val="009540C8"/>
    <w:rsid w:val="009564C1"/>
    <w:rsid w:val="009625BD"/>
    <w:rsid w:val="00964C01"/>
    <w:rsid w:val="009669A3"/>
    <w:rsid w:val="009671B1"/>
    <w:rsid w:val="0097015D"/>
    <w:rsid w:val="00973FC1"/>
    <w:rsid w:val="00974300"/>
    <w:rsid w:val="00976C7F"/>
    <w:rsid w:val="00977805"/>
    <w:rsid w:val="0098013D"/>
    <w:rsid w:val="009811A3"/>
    <w:rsid w:val="00982359"/>
    <w:rsid w:val="009824CC"/>
    <w:rsid w:val="00990D51"/>
    <w:rsid w:val="0099383F"/>
    <w:rsid w:val="00993F26"/>
    <w:rsid w:val="009963A8"/>
    <w:rsid w:val="009A0133"/>
    <w:rsid w:val="009A2BE1"/>
    <w:rsid w:val="009A370C"/>
    <w:rsid w:val="009A3DBC"/>
    <w:rsid w:val="009B45B8"/>
    <w:rsid w:val="009C0A6B"/>
    <w:rsid w:val="009C39F3"/>
    <w:rsid w:val="009C55AB"/>
    <w:rsid w:val="009D2627"/>
    <w:rsid w:val="009E0B4B"/>
    <w:rsid w:val="009E196F"/>
    <w:rsid w:val="009E20A9"/>
    <w:rsid w:val="009F3CF2"/>
    <w:rsid w:val="009F4B2C"/>
    <w:rsid w:val="009F4E21"/>
    <w:rsid w:val="009F7029"/>
    <w:rsid w:val="00A001E4"/>
    <w:rsid w:val="00A018F1"/>
    <w:rsid w:val="00A05F78"/>
    <w:rsid w:val="00A07045"/>
    <w:rsid w:val="00A120F7"/>
    <w:rsid w:val="00A15A74"/>
    <w:rsid w:val="00A23A3E"/>
    <w:rsid w:val="00A24C28"/>
    <w:rsid w:val="00A26B7B"/>
    <w:rsid w:val="00A27D62"/>
    <w:rsid w:val="00A30413"/>
    <w:rsid w:val="00A3450B"/>
    <w:rsid w:val="00A34763"/>
    <w:rsid w:val="00A364D0"/>
    <w:rsid w:val="00A368F7"/>
    <w:rsid w:val="00A37EDA"/>
    <w:rsid w:val="00A4097B"/>
    <w:rsid w:val="00A43362"/>
    <w:rsid w:val="00A473AE"/>
    <w:rsid w:val="00A47475"/>
    <w:rsid w:val="00A47BCB"/>
    <w:rsid w:val="00A51455"/>
    <w:rsid w:val="00A55828"/>
    <w:rsid w:val="00A62EA8"/>
    <w:rsid w:val="00A647B4"/>
    <w:rsid w:val="00A668FD"/>
    <w:rsid w:val="00A73596"/>
    <w:rsid w:val="00A8025B"/>
    <w:rsid w:val="00A81C6A"/>
    <w:rsid w:val="00A83284"/>
    <w:rsid w:val="00A94BE8"/>
    <w:rsid w:val="00A97421"/>
    <w:rsid w:val="00A977D8"/>
    <w:rsid w:val="00A97A40"/>
    <w:rsid w:val="00AA0836"/>
    <w:rsid w:val="00AA310F"/>
    <w:rsid w:val="00AA5D4F"/>
    <w:rsid w:val="00AB1751"/>
    <w:rsid w:val="00AB4BD2"/>
    <w:rsid w:val="00AC01A4"/>
    <w:rsid w:val="00AC1A0C"/>
    <w:rsid w:val="00AC2416"/>
    <w:rsid w:val="00AC45B9"/>
    <w:rsid w:val="00AC4B00"/>
    <w:rsid w:val="00AD10BE"/>
    <w:rsid w:val="00AD2438"/>
    <w:rsid w:val="00AE3550"/>
    <w:rsid w:val="00AE5FFD"/>
    <w:rsid w:val="00B10204"/>
    <w:rsid w:val="00B23FF6"/>
    <w:rsid w:val="00B2446C"/>
    <w:rsid w:val="00B249A3"/>
    <w:rsid w:val="00B35CB1"/>
    <w:rsid w:val="00B35F16"/>
    <w:rsid w:val="00B369B7"/>
    <w:rsid w:val="00B417BC"/>
    <w:rsid w:val="00B41BE4"/>
    <w:rsid w:val="00B54C45"/>
    <w:rsid w:val="00B5575F"/>
    <w:rsid w:val="00B56239"/>
    <w:rsid w:val="00B6131F"/>
    <w:rsid w:val="00B61A60"/>
    <w:rsid w:val="00B61E62"/>
    <w:rsid w:val="00B65F9F"/>
    <w:rsid w:val="00B67EB3"/>
    <w:rsid w:val="00B712C2"/>
    <w:rsid w:val="00B72412"/>
    <w:rsid w:val="00B73749"/>
    <w:rsid w:val="00B8331B"/>
    <w:rsid w:val="00B8408E"/>
    <w:rsid w:val="00B8693D"/>
    <w:rsid w:val="00B86A30"/>
    <w:rsid w:val="00B86E02"/>
    <w:rsid w:val="00B8744D"/>
    <w:rsid w:val="00B91432"/>
    <w:rsid w:val="00B93C8E"/>
    <w:rsid w:val="00BA15A0"/>
    <w:rsid w:val="00BA1DFD"/>
    <w:rsid w:val="00BA41FA"/>
    <w:rsid w:val="00BA5DC3"/>
    <w:rsid w:val="00BB1AFD"/>
    <w:rsid w:val="00BB1C63"/>
    <w:rsid w:val="00BB3A3E"/>
    <w:rsid w:val="00BB3D8C"/>
    <w:rsid w:val="00BB494E"/>
    <w:rsid w:val="00BB63AA"/>
    <w:rsid w:val="00BB73E9"/>
    <w:rsid w:val="00BC0267"/>
    <w:rsid w:val="00BC5CE7"/>
    <w:rsid w:val="00BD33DF"/>
    <w:rsid w:val="00BD49FD"/>
    <w:rsid w:val="00BD4BDF"/>
    <w:rsid w:val="00BD4C85"/>
    <w:rsid w:val="00BD5651"/>
    <w:rsid w:val="00BE3460"/>
    <w:rsid w:val="00C00380"/>
    <w:rsid w:val="00C00E91"/>
    <w:rsid w:val="00C01BFA"/>
    <w:rsid w:val="00C04321"/>
    <w:rsid w:val="00C06095"/>
    <w:rsid w:val="00C12FDA"/>
    <w:rsid w:val="00C142CE"/>
    <w:rsid w:val="00C16912"/>
    <w:rsid w:val="00C218A8"/>
    <w:rsid w:val="00C22DB4"/>
    <w:rsid w:val="00C24446"/>
    <w:rsid w:val="00C2672D"/>
    <w:rsid w:val="00C31B30"/>
    <w:rsid w:val="00C32F75"/>
    <w:rsid w:val="00C33CEF"/>
    <w:rsid w:val="00C51155"/>
    <w:rsid w:val="00C5194C"/>
    <w:rsid w:val="00C523B3"/>
    <w:rsid w:val="00C5289F"/>
    <w:rsid w:val="00C619BF"/>
    <w:rsid w:val="00C6386A"/>
    <w:rsid w:val="00C7059E"/>
    <w:rsid w:val="00C706F8"/>
    <w:rsid w:val="00C70F29"/>
    <w:rsid w:val="00C75C91"/>
    <w:rsid w:val="00C76D31"/>
    <w:rsid w:val="00C8176B"/>
    <w:rsid w:val="00C90BB1"/>
    <w:rsid w:val="00CA187A"/>
    <w:rsid w:val="00CA188D"/>
    <w:rsid w:val="00CA7030"/>
    <w:rsid w:val="00CB2FDD"/>
    <w:rsid w:val="00CB3133"/>
    <w:rsid w:val="00CB7B60"/>
    <w:rsid w:val="00CC2575"/>
    <w:rsid w:val="00CC5E9E"/>
    <w:rsid w:val="00CC5F50"/>
    <w:rsid w:val="00CC7E54"/>
    <w:rsid w:val="00CD14EF"/>
    <w:rsid w:val="00CD3F92"/>
    <w:rsid w:val="00CD4759"/>
    <w:rsid w:val="00CE08C1"/>
    <w:rsid w:val="00CE2FCF"/>
    <w:rsid w:val="00CE499D"/>
    <w:rsid w:val="00CE6BD1"/>
    <w:rsid w:val="00CE73FF"/>
    <w:rsid w:val="00CF5E26"/>
    <w:rsid w:val="00CF76DB"/>
    <w:rsid w:val="00D06761"/>
    <w:rsid w:val="00D069A8"/>
    <w:rsid w:val="00D06DEA"/>
    <w:rsid w:val="00D071DA"/>
    <w:rsid w:val="00D13CAF"/>
    <w:rsid w:val="00D1558C"/>
    <w:rsid w:val="00D20072"/>
    <w:rsid w:val="00D2033E"/>
    <w:rsid w:val="00D27234"/>
    <w:rsid w:val="00D32E22"/>
    <w:rsid w:val="00D33C0D"/>
    <w:rsid w:val="00D4136D"/>
    <w:rsid w:val="00D41892"/>
    <w:rsid w:val="00D42E9F"/>
    <w:rsid w:val="00D46A9B"/>
    <w:rsid w:val="00D5179C"/>
    <w:rsid w:val="00D7169B"/>
    <w:rsid w:val="00D77958"/>
    <w:rsid w:val="00D82F6E"/>
    <w:rsid w:val="00D84784"/>
    <w:rsid w:val="00D86E41"/>
    <w:rsid w:val="00D90E82"/>
    <w:rsid w:val="00D9212A"/>
    <w:rsid w:val="00D926FB"/>
    <w:rsid w:val="00D943D2"/>
    <w:rsid w:val="00D96FE8"/>
    <w:rsid w:val="00D977F2"/>
    <w:rsid w:val="00D97B68"/>
    <w:rsid w:val="00DA02E6"/>
    <w:rsid w:val="00DA36FB"/>
    <w:rsid w:val="00DA44A3"/>
    <w:rsid w:val="00DA5F64"/>
    <w:rsid w:val="00DA7F40"/>
    <w:rsid w:val="00DC00FE"/>
    <w:rsid w:val="00DC08EF"/>
    <w:rsid w:val="00DC2663"/>
    <w:rsid w:val="00DD1CC5"/>
    <w:rsid w:val="00DD2ADA"/>
    <w:rsid w:val="00DD484F"/>
    <w:rsid w:val="00DE21EA"/>
    <w:rsid w:val="00DE4AA6"/>
    <w:rsid w:val="00DE7BF1"/>
    <w:rsid w:val="00DF7774"/>
    <w:rsid w:val="00E027D7"/>
    <w:rsid w:val="00E0516C"/>
    <w:rsid w:val="00E114E1"/>
    <w:rsid w:val="00E13F3E"/>
    <w:rsid w:val="00E326C2"/>
    <w:rsid w:val="00E35715"/>
    <w:rsid w:val="00E40EF0"/>
    <w:rsid w:val="00E41B2D"/>
    <w:rsid w:val="00E4287D"/>
    <w:rsid w:val="00E4360A"/>
    <w:rsid w:val="00E45906"/>
    <w:rsid w:val="00E47ED0"/>
    <w:rsid w:val="00E53145"/>
    <w:rsid w:val="00E56489"/>
    <w:rsid w:val="00E607F9"/>
    <w:rsid w:val="00E617ED"/>
    <w:rsid w:val="00E62042"/>
    <w:rsid w:val="00E728AA"/>
    <w:rsid w:val="00E72F6C"/>
    <w:rsid w:val="00E7457E"/>
    <w:rsid w:val="00E85991"/>
    <w:rsid w:val="00E9106D"/>
    <w:rsid w:val="00E91785"/>
    <w:rsid w:val="00E927BE"/>
    <w:rsid w:val="00E97E8B"/>
    <w:rsid w:val="00EA2423"/>
    <w:rsid w:val="00EA246B"/>
    <w:rsid w:val="00EB3EAE"/>
    <w:rsid w:val="00EB4C63"/>
    <w:rsid w:val="00EB5759"/>
    <w:rsid w:val="00EB6250"/>
    <w:rsid w:val="00EB7764"/>
    <w:rsid w:val="00ED0772"/>
    <w:rsid w:val="00ED4668"/>
    <w:rsid w:val="00ED4EA2"/>
    <w:rsid w:val="00EE4EAD"/>
    <w:rsid w:val="00EE78DB"/>
    <w:rsid w:val="00EF260A"/>
    <w:rsid w:val="00EF2899"/>
    <w:rsid w:val="00EF7939"/>
    <w:rsid w:val="00F03D31"/>
    <w:rsid w:val="00F05C90"/>
    <w:rsid w:val="00F05D8D"/>
    <w:rsid w:val="00F07467"/>
    <w:rsid w:val="00F07BA8"/>
    <w:rsid w:val="00F07E6F"/>
    <w:rsid w:val="00F137D8"/>
    <w:rsid w:val="00F22B76"/>
    <w:rsid w:val="00F2333B"/>
    <w:rsid w:val="00F23596"/>
    <w:rsid w:val="00F23D13"/>
    <w:rsid w:val="00F2483C"/>
    <w:rsid w:val="00F2529B"/>
    <w:rsid w:val="00F253EF"/>
    <w:rsid w:val="00F25B29"/>
    <w:rsid w:val="00F27F05"/>
    <w:rsid w:val="00F32AA7"/>
    <w:rsid w:val="00F3536A"/>
    <w:rsid w:val="00F35DA4"/>
    <w:rsid w:val="00F3702F"/>
    <w:rsid w:val="00F40014"/>
    <w:rsid w:val="00F413B0"/>
    <w:rsid w:val="00F45D90"/>
    <w:rsid w:val="00F467A9"/>
    <w:rsid w:val="00F47AE0"/>
    <w:rsid w:val="00F514F5"/>
    <w:rsid w:val="00F530AF"/>
    <w:rsid w:val="00F538DB"/>
    <w:rsid w:val="00F574C4"/>
    <w:rsid w:val="00F607BB"/>
    <w:rsid w:val="00F70AFF"/>
    <w:rsid w:val="00F83E89"/>
    <w:rsid w:val="00F86579"/>
    <w:rsid w:val="00F8705F"/>
    <w:rsid w:val="00F87435"/>
    <w:rsid w:val="00F94071"/>
    <w:rsid w:val="00F957D6"/>
    <w:rsid w:val="00F97BC7"/>
    <w:rsid w:val="00FA06C4"/>
    <w:rsid w:val="00FA1E19"/>
    <w:rsid w:val="00FB22F4"/>
    <w:rsid w:val="00FB2C2D"/>
    <w:rsid w:val="00FB6E71"/>
    <w:rsid w:val="00FC0D1A"/>
    <w:rsid w:val="00FC440D"/>
    <w:rsid w:val="00FC66F3"/>
    <w:rsid w:val="00FC73C9"/>
    <w:rsid w:val="00FD4085"/>
    <w:rsid w:val="00FD7066"/>
    <w:rsid w:val="00FD723F"/>
    <w:rsid w:val="00FE3F19"/>
    <w:rsid w:val="00FE4529"/>
    <w:rsid w:val="00FE5D36"/>
    <w:rsid w:val="00FE6B86"/>
    <w:rsid w:val="00FF0D1D"/>
    <w:rsid w:val="00FF110F"/>
    <w:rsid w:val="00FF21A1"/>
    <w:rsid w:val="00FF4DB1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5A7"/>
    <w:rPr>
      <w:sz w:val="24"/>
    </w:rPr>
  </w:style>
  <w:style w:type="paragraph" w:styleId="1">
    <w:name w:val="heading 1"/>
    <w:basedOn w:val="a"/>
    <w:next w:val="a"/>
    <w:link w:val="10"/>
    <w:qFormat/>
    <w:rsid w:val="00B35CB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11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1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F11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21">
    <w:name w:val="Body Text Indent 2"/>
    <w:basedOn w:val="a"/>
  </w:style>
  <w:style w:type="table" w:styleId="a4">
    <w:name w:val="Table Grid"/>
    <w:basedOn w:val="a1"/>
    <w:rsid w:val="00ED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051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0516C"/>
    <w:pPr>
      <w:tabs>
        <w:tab w:val="center" w:pos="4677"/>
        <w:tab w:val="right" w:pos="9355"/>
      </w:tabs>
    </w:pPr>
  </w:style>
  <w:style w:type="paragraph" w:customStyle="1" w:styleId="a8">
    <w:name w:val="Чертежный"/>
    <w:rsid w:val="00E0516C"/>
    <w:pPr>
      <w:jc w:val="both"/>
    </w:pPr>
    <w:rPr>
      <w:rFonts w:ascii="ISOCPEUR" w:hAnsi="ISOCPEUR"/>
      <w:i/>
      <w:sz w:val="28"/>
      <w:lang w:val="uk-UA"/>
    </w:rPr>
  </w:style>
  <w:style w:type="paragraph" w:styleId="a9">
    <w:name w:val="Plain Text"/>
    <w:basedOn w:val="a"/>
    <w:rsid w:val="00E0516C"/>
    <w:rPr>
      <w:rFonts w:ascii="Courier New" w:hAnsi="Courier New"/>
      <w:sz w:val="20"/>
    </w:rPr>
  </w:style>
  <w:style w:type="paragraph" w:styleId="aa">
    <w:name w:val="Body Text"/>
    <w:basedOn w:val="a"/>
    <w:rsid w:val="004F752A"/>
    <w:pPr>
      <w:spacing w:after="120"/>
    </w:pPr>
  </w:style>
  <w:style w:type="character" w:styleId="ab">
    <w:name w:val="page number"/>
    <w:basedOn w:val="a0"/>
    <w:rsid w:val="00CA7030"/>
  </w:style>
  <w:style w:type="paragraph" w:styleId="31">
    <w:name w:val="Body Text Indent 3"/>
    <w:basedOn w:val="a"/>
    <w:rsid w:val="00382CA0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82CA0"/>
    <w:pPr>
      <w:widowControl w:val="0"/>
      <w:ind w:firstLine="720"/>
    </w:pPr>
    <w:rPr>
      <w:rFonts w:ascii="Arial" w:hAnsi="Arial"/>
      <w:snapToGrid w:val="0"/>
    </w:rPr>
  </w:style>
  <w:style w:type="paragraph" w:customStyle="1" w:styleId="LISTBULLETS1">
    <w:name w:val="LIST BULLETS 1"/>
    <w:basedOn w:val="a"/>
    <w:rsid w:val="00454B43"/>
    <w:pPr>
      <w:numPr>
        <w:numId w:val="2"/>
      </w:numPr>
      <w:tabs>
        <w:tab w:val="clear" w:pos="1797"/>
        <w:tab w:val="num" w:pos="1620"/>
      </w:tabs>
      <w:spacing w:before="120"/>
      <w:ind w:left="1077" w:firstLine="0"/>
    </w:pPr>
    <w:rPr>
      <w:rFonts w:ascii="Arial" w:hAnsi="Arial"/>
      <w:sz w:val="20"/>
    </w:rPr>
  </w:style>
  <w:style w:type="paragraph" w:customStyle="1" w:styleId="BODYTEXTNORMAL0">
    <w:name w:val="BODY TEXT NORMAL"/>
    <w:basedOn w:val="a"/>
    <w:autoRedefine/>
    <w:rsid w:val="00701701"/>
    <w:pPr>
      <w:keepLines/>
      <w:spacing w:before="120"/>
      <w:ind w:left="1077"/>
    </w:pPr>
    <w:rPr>
      <w:rFonts w:ascii="Arial" w:hAnsi="Arial"/>
      <w:sz w:val="20"/>
    </w:rPr>
  </w:style>
  <w:style w:type="paragraph" w:customStyle="1" w:styleId="1numering">
    <w:name w:val="Заголовок 1 numering"/>
    <w:basedOn w:val="1"/>
    <w:next w:val="BodyTextNormal"/>
    <w:autoRedefine/>
    <w:rsid w:val="00701701"/>
    <w:pPr>
      <w:numPr>
        <w:numId w:val="3"/>
      </w:numPr>
      <w:spacing w:before="480" w:after="240"/>
    </w:pPr>
    <w:rPr>
      <w:rFonts w:cs="Times New Roman"/>
      <w:bCs w:val="0"/>
      <w:caps/>
      <w:noProof/>
      <w:kern w:val="0"/>
      <w:sz w:val="20"/>
      <w:szCs w:val="20"/>
    </w:rPr>
  </w:style>
  <w:style w:type="paragraph" w:customStyle="1" w:styleId="BodyTextNormal">
    <w:name w:val="Body Text Normal +"/>
    <w:basedOn w:val="BODYTEXTNORMAL0"/>
    <w:next w:val="BODYTEXTNORMAL0"/>
    <w:autoRedefine/>
    <w:rsid w:val="00701701"/>
    <w:pPr>
      <w:numPr>
        <w:ilvl w:val="1"/>
        <w:numId w:val="3"/>
      </w:numPr>
      <w:tabs>
        <w:tab w:val="clear" w:pos="1077"/>
        <w:tab w:val="num" w:pos="0"/>
      </w:tabs>
      <w:ind w:left="0" w:firstLine="709"/>
    </w:pPr>
  </w:style>
  <w:style w:type="paragraph" w:customStyle="1" w:styleId="TableCaption">
    <w:name w:val="Table Caption"/>
    <w:basedOn w:val="a"/>
    <w:autoRedefine/>
    <w:rsid w:val="00701701"/>
    <w:pPr>
      <w:keepNext/>
      <w:spacing w:before="360" w:after="120"/>
      <w:ind w:left="1077"/>
    </w:pPr>
    <w:rPr>
      <w:rFonts w:ascii="Arial" w:hAnsi="Arial" w:cs="Arial"/>
      <w:b/>
      <w:sz w:val="20"/>
    </w:rPr>
  </w:style>
  <w:style w:type="paragraph" w:customStyle="1" w:styleId="TableHeaders">
    <w:name w:val="Table Headers"/>
    <w:rsid w:val="006359F1"/>
    <w:pPr>
      <w:keepNext/>
      <w:jc w:val="center"/>
    </w:pPr>
    <w:rPr>
      <w:rFonts w:ascii="Arial" w:hAnsi="Arial"/>
      <w:b/>
      <w:noProof/>
      <w:sz w:val="18"/>
    </w:rPr>
  </w:style>
  <w:style w:type="paragraph" w:customStyle="1" w:styleId="TableTextSmall">
    <w:name w:val="Table Text Small"/>
    <w:basedOn w:val="a"/>
    <w:autoRedefine/>
    <w:rsid w:val="006359F1"/>
    <w:pPr>
      <w:tabs>
        <w:tab w:val="center" w:pos="2001"/>
        <w:tab w:val="left" w:pos="2571"/>
        <w:tab w:val="left" w:pos="3969"/>
      </w:tabs>
      <w:jc w:val="center"/>
    </w:pPr>
    <w:rPr>
      <w:rFonts w:ascii="Arial" w:hAnsi="Arial"/>
      <w:noProof/>
      <w:sz w:val="16"/>
    </w:rPr>
  </w:style>
  <w:style w:type="paragraph" w:customStyle="1" w:styleId="ListBullets10">
    <w:name w:val="List Bullets1"/>
    <w:basedOn w:val="BODYTEXTNORMAL0"/>
    <w:autoRedefine/>
    <w:rsid w:val="005E708F"/>
    <w:pPr>
      <w:numPr>
        <w:numId w:val="1"/>
      </w:numPr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rsid w:val="00A37ED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37ED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aliases w:val="Iniiaiie oaeno 1"/>
    <w:basedOn w:val="a"/>
    <w:rsid w:val="002A5C21"/>
    <w:pPr>
      <w:jc w:val="center"/>
    </w:pPr>
    <w:rPr>
      <w:rFonts w:ascii="Arial" w:hAnsi="Arial"/>
    </w:rPr>
  </w:style>
  <w:style w:type="character" w:customStyle="1" w:styleId="32">
    <w:name w:val="Заголовок №3_"/>
    <w:link w:val="33"/>
    <w:rsid w:val="002A5C21"/>
    <w:rPr>
      <w:rFonts w:ascii="Franklin Gothic Heavy" w:eastAsia="Franklin Gothic Heavy" w:hAnsi="Franklin Gothic Heavy" w:cs="Franklin Gothic Heavy"/>
      <w:sz w:val="42"/>
      <w:szCs w:val="42"/>
      <w:shd w:val="clear" w:color="auto" w:fill="FFFFFF"/>
    </w:rPr>
  </w:style>
  <w:style w:type="paragraph" w:customStyle="1" w:styleId="33">
    <w:name w:val="Заголовок №3"/>
    <w:basedOn w:val="a"/>
    <w:link w:val="32"/>
    <w:rsid w:val="002A5C21"/>
    <w:pPr>
      <w:widowControl w:val="0"/>
      <w:shd w:val="clear" w:color="auto" w:fill="FFFFFF"/>
      <w:spacing w:line="418" w:lineRule="exact"/>
      <w:jc w:val="center"/>
      <w:outlineLvl w:val="2"/>
    </w:pPr>
    <w:rPr>
      <w:rFonts w:ascii="Franklin Gothic Heavy" w:eastAsia="Franklin Gothic Heavy" w:hAnsi="Franklin Gothic Heavy"/>
      <w:sz w:val="42"/>
      <w:szCs w:val="42"/>
      <w:lang w:val="x-none" w:eastAsia="x-none"/>
    </w:rPr>
  </w:style>
  <w:style w:type="character" w:styleId="ae">
    <w:name w:val="Strong"/>
    <w:uiPriority w:val="22"/>
    <w:qFormat/>
    <w:rsid w:val="004D6EF4"/>
    <w:rPr>
      <w:b/>
      <w:bCs/>
    </w:rPr>
  </w:style>
  <w:style w:type="character" w:customStyle="1" w:styleId="apple-converted-space">
    <w:name w:val="apple-converted-space"/>
    <w:basedOn w:val="a0"/>
    <w:rsid w:val="004D6EF4"/>
  </w:style>
  <w:style w:type="character" w:styleId="af">
    <w:name w:val="Hyperlink"/>
    <w:uiPriority w:val="99"/>
    <w:rsid w:val="0083018F"/>
    <w:rPr>
      <w:color w:val="0000FF"/>
      <w:u w:val="single"/>
    </w:rPr>
  </w:style>
  <w:style w:type="paragraph" w:customStyle="1" w:styleId="22">
    <w:name w:val="Основной текст 22"/>
    <w:basedOn w:val="a"/>
    <w:rsid w:val="005555BB"/>
    <w:pPr>
      <w:jc w:val="center"/>
    </w:pPr>
    <w:rPr>
      <w:rFonts w:ascii="Arial" w:hAnsi="Arial"/>
    </w:rPr>
  </w:style>
  <w:style w:type="paragraph" w:styleId="af0">
    <w:name w:val="Normal (Web)"/>
    <w:basedOn w:val="a"/>
    <w:rsid w:val="005555BB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TableText">
    <w:name w:val="Table Text"/>
    <w:basedOn w:val="a"/>
    <w:link w:val="TableText0"/>
    <w:rsid w:val="005555BB"/>
    <w:pPr>
      <w:spacing w:before="40" w:after="40"/>
      <w:jc w:val="center"/>
    </w:pPr>
    <w:rPr>
      <w:rFonts w:ascii="Arial" w:hAnsi="Arial"/>
      <w:noProof/>
      <w:sz w:val="20"/>
      <w:lang w:val="x-none" w:eastAsia="x-none"/>
    </w:rPr>
  </w:style>
  <w:style w:type="character" w:customStyle="1" w:styleId="TableText0">
    <w:name w:val="Table Text Знак"/>
    <w:link w:val="TableText"/>
    <w:rsid w:val="005555BB"/>
    <w:rPr>
      <w:rFonts w:ascii="Arial" w:hAnsi="Arial" w:cs="Arial"/>
      <w:noProof/>
    </w:rPr>
  </w:style>
  <w:style w:type="paragraph" w:styleId="af1">
    <w:name w:val="caption"/>
    <w:basedOn w:val="a"/>
    <w:next w:val="a"/>
    <w:qFormat/>
    <w:rsid w:val="006A2305"/>
    <w:pPr>
      <w:spacing w:before="1920"/>
      <w:ind w:left="2880" w:right="424"/>
      <w:jc w:val="center"/>
    </w:pPr>
    <w:rPr>
      <w:rFonts w:ascii="Peterburg" w:hAnsi="Peterburg"/>
      <w:i/>
    </w:rPr>
  </w:style>
  <w:style w:type="character" w:customStyle="1" w:styleId="20">
    <w:name w:val="Заголовок 2 Знак"/>
    <w:link w:val="2"/>
    <w:semiHidden/>
    <w:rsid w:val="008F11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11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F118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vps11">
    <w:name w:val="rvps11"/>
    <w:basedOn w:val="a"/>
    <w:rsid w:val="008F1181"/>
    <w:pPr>
      <w:spacing w:before="100" w:beforeAutospacing="1" w:after="100" w:afterAutospacing="1"/>
    </w:pPr>
    <w:rPr>
      <w:szCs w:val="24"/>
    </w:rPr>
  </w:style>
  <w:style w:type="character" w:customStyle="1" w:styleId="rvts7">
    <w:name w:val="rvts7"/>
    <w:basedOn w:val="a0"/>
    <w:rsid w:val="008F1181"/>
  </w:style>
  <w:style w:type="paragraph" w:customStyle="1" w:styleId="rvps12">
    <w:name w:val="rvps12"/>
    <w:basedOn w:val="a"/>
    <w:rsid w:val="008F1181"/>
    <w:pPr>
      <w:spacing w:before="100" w:beforeAutospacing="1" w:after="100" w:afterAutospacing="1"/>
    </w:pPr>
    <w:rPr>
      <w:szCs w:val="24"/>
    </w:rPr>
  </w:style>
  <w:style w:type="paragraph" w:customStyle="1" w:styleId="regiontitle">
    <w:name w:val="regiontitle"/>
    <w:basedOn w:val="a"/>
    <w:rsid w:val="008F1181"/>
    <w:pPr>
      <w:spacing w:before="100" w:beforeAutospacing="1" w:after="100" w:afterAutospacing="1"/>
    </w:pPr>
    <w:rPr>
      <w:szCs w:val="24"/>
    </w:rPr>
  </w:style>
  <w:style w:type="character" w:styleId="af2">
    <w:name w:val="FollowedHyperlink"/>
    <w:rsid w:val="00764B5A"/>
    <w:rPr>
      <w:color w:val="800080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2A5E7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34">
    <w:name w:val="toc 3"/>
    <w:basedOn w:val="a"/>
    <w:next w:val="a"/>
    <w:autoRedefine/>
    <w:uiPriority w:val="39"/>
    <w:rsid w:val="002A5E71"/>
    <w:pPr>
      <w:ind w:left="480"/>
    </w:pPr>
  </w:style>
  <w:style w:type="paragraph" w:styleId="11">
    <w:name w:val="toc 1"/>
    <w:basedOn w:val="a"/>
    <w:next w:val="a"/>
    <w:autoRedefine/>
    <w:uiPriority w:val="39"/>
    <w:rsid w:val="002A5E71"/>
  </w:style>
  <w:style w:type="paragraph" w:styleId="23">
    <w:name w:val="toc 2"/>
    <w:basedOn w:val="a"/>
    <w:next w:val="a"/>
    <w:autoRedefine/>
    <w:uiPriority w:val="39"/>
    <w:rsid w:val="002A5E71"/>
    <w:pPr>
      <w:ind w:left="240"/>
    </w:pPr>
  </w:style>
  <w:style w:type="character" w:customStyle="1" w:styleId="a7">
    <w:name w:val="Нижний колонтитул Знак"/>
    <w:link w:val="a6"/>
    <w:rsid w:val="00AC2416"/>
    <w:rPr>
      <w:sz w:val="24"/>
    </w:rPr>
  </w:style>
  <w:style w:type="paragraph" w:customStyle="1" w:styleId="FORMATTEXT">
    <w:name w:val=".FORMATTEXT"/>
    <w:uiPriority w:val="99"/>
    <w:rsid w:val="00425D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G">
    <w:name w:val="Текст_таблицы_IG"/>
    <w:basedOn w:val="a"/>
    <w:rsid w:val="004470DC"/>
    <w:rPr>
      <w:szCs w:val="24"/>
    </w:rPr>
  </w:style>
  <w:style w:type="paragraph" w:customStyle="1" w:styleId="af4">
    <w:name w:val="Пояснит"/>
    <w:basedOn w:val="a"/>
    <w:rsid w:val="00C5194C"/>
    <w:pPr>
      <w:ind w:left="170" w:right="170" w:firstLine="851"/>
    </w:pPr>
    <w:rPr>
      <w:szCs w:val="24"/>
      <w:lang w:val="en-US"/>
    </w:rPr>
  </w:style>
  <w:style w:type="paragraph" w:customStyle="1" w:styleId="6">
    <w:name w:val="Стиль6"/>
    <w:basedOn w:val="a"/>
    <w:autoRedefine/>
    <w:rsid w:val="00492B08"/>
    <w:pPr>
      <w:numPr>
        <w:numId w:val="18"/>
      </w:numPr>
    </w:pPr>
    <w:rPr>
      <w:kern w:val="16"/>
      <w:szCs w:val="24"/>
    </w:rPr>
  </w:style>
  <w:style w:type="character" w:customStyle="1" w:styleId="10">
    <w:name w:val="Заголовок 1 Знак"/>
    <w:link w:val="1"/>
    <w:rsid w:val="00B35F16"/>
    <w:rPr>
      <w:rFonts w:cs="Arial"/>
      <w:b/>
      <w:bCs/>
      <w:kern w:val="32"/>
      <w:sz w:val="28"/>
      <w:szCs w:val="32"/>
    </w:rPr>
  </w:style>
  <w:style w:type="paragraph" w:customStyle="1" w:styleId="Default">
    <w:name w:val="Default"/>
    <w:rsid w:val="006173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0">
    <w:name w:val="formattext"/>
    <w:basedOn w:val="a"/>
    <w:rsid w:val="006173E9"/>
    <w:pPr>
      <w:spacing w:before="100" w:beforeAutospacing="1" w:after="100" w:afterAutospacing="1"/>
    </w:pPr>
    <w:rPr>
      <w:szCs w:val="24"/>
    </w:rPr>
  </w:style>
  <w:style w:type="paragraph" w:styleId="af5">
    <w:name w:val="List Paragraph"/>
    <w:basedOn w:val="a"/>
    <w:uiPriority w:val="34"/>
    <w:qFormat/>
    <w:rsid w:val="003763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5A7"/>
    <w:rPr>
      <w:sz w:val="24"/>
    </w:rPr>
  </w:style>
  <w:style w:type="paragraph" w:styleId="1">
    <w:name w:val="heading 1"/>
    <w:basedOn w:val="a"/>
    <w:next w:val="a"/>
    <w:link w:val="10"/>
    <w:qFormat/>
    <w:rsid w:val="00B35CB1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F11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F11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F118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21">
    <w:name w:val="Body Text Indent 2"/>
    <w:basedOn w:val="a"/>
  </w:style>
  <w:style w:type="table" w:styleId="a4">
    <w:name w:val="Table Grid"/>
    <w:basedOn w:val="a1"/>
    <w:rsid w:val="00ED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0516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0516C"/>
    <w:pPr>
      <w:tabs>
        <w:tab w:val="center" w:pos="4677"/>
        <w:tab w:val="right" w:pos="9355"/>
      </w:tabs>
    </w:pPr>
  </w:style>
  <w:style w:type="paragraph" w:customStyle="1" w:styleId="a8">
    <w:name w:val="Чертежный"/>
    <w:rsid w:val="00E0516C"/>
    <w:pPr>
      <w:jc w:val="both"/>
    </w:pPr>
    <w:rPr>
      <w:rFonts w:ascii="ISOCPEUR" w:hAnsi="ISOCPEUR"/>
      <w:i/>
      <w:sz w:val="28"/>
      <w:lang w:val="uk-UA"/>
    </w:rPr>
  </w:style>
  <w:style w:type="paragraph" w:styleId="a9">
    <w:name w:val="Plain Text"/>
    <w:basedOn w:val="a"/>
    <w:rsid w:val="00E0516C"/>
    <w:rPr>
      <w:rFonts w:ascii="Courier New" w:hAnsi="Courier New"/>
      <w:sz w:val="20"/>
    </w:rPr>
  </w:style>
  <w:style w:type="paragraph" w:styleId="aa">
    <w:name w:val="Body Text"/>
    <w:basedOn w:val="a"/>
    <w:rsid w:val="004F752A"/>
    <w:pPr>
      <w:spacing w:after="120"/>
    </w:pPr>
  </w:style>
  <w:style w:type="character" w:styleId="ab">
    <w:name w:val="page number"/>
    <w:basedOn w:val="a0"/>
    <w:rsid w:val="00CA7030"/>
  </w:style>
  <w:style w:type="paragraph" w:styleId="31">
    <w:name w:val="Body Text Indent 3"/>
    <w:basedOn w:val="a"/>
    <w:rsid w:val="00382CA0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382CA0"/>
    <w:pPr>
      <w:widowControl w:val="0"/>
      <w:ind w:firstLine="720"/>
    </w:pPr>
    <w:rPr>
      <w:rFonts w:ascii="Arial" w:hAnsi="Arial"/>
      <w:snapToGrid w:val="0"/>
    </w:rPr>
  </w:style>
  <w:style w:type="paragraph" w:customStyle="1" w:styleId="LISTBULLETS1">
    <w:name w:val="LIST BULLETS 1"/>
    <w:basedOn w:val="a"/>
    <w:rsid w:val="00454B43"/>
    <w:pPr>
      <w:numPr>
        <w:numId w:val="2"/>
      </w:numPr>
      <w:tabs>
        <w:tab w:val="clear" w:pos="1797"/>
        <w:tab w:val="num" w:pos="1620"/>
      </w:tabs>
      <w:spacing w:before="120"/>
      <w:ind w:left="1077" w:firstLine="0"/>
    </w:pPr>
    <w:rPr>
      <w:rFonts w:ascii="Arial" w:hAnsi="Arial"/>
      <w:sz w:val="20"/>
    </w:rPr>
  </w:style>
  <w:style w:type="paragraph" w:customStyle="1" w:styleId="BODYTEXTNORMAL0">
    <w:name w:val="BODY TEXT NORMAL"/>
    <w:basedOn w:val="a"/>
    <w:autoRedefine/>
    <w:rsid w:val="00701701"/>
    <w:pPr>
      <w:keepLines/>
      <w:spacing w:before="120"/>
      <w:ind w:left="1077"/>
    </w:pPr>
    <w:rPr>
      <w:rFonts w:ascii="Arial" w:hAnsi="Arial"/>
      <w:sz w:val="20"/>
    </w:rPr>
  </w:style>
  <w:style w:type="paragraph" w:customStyle="1" w:styleId="1numering">
    <w:name w:val="Заголовок 1 numering"/>
    <w:basedOn w:val="1"/>
    <w:next w:val="BodyTextNormal"/>
    <w:autoRedefine/>
    <w:rsid w:val="00701701"/>
    <w:pPr>
      <w:numPr>
        <w:numId w:val="3"/>
      </w:numPr>
      <w:spacing w:before="480" w:after="240"/>
    </w:pPr>
    <w:rPr>
      <w:rFonts w:cs="Times New Roman"/>
      <w:bCs w:val="0"/>
      <w:caps/>
      <w:noProof/>
      <w:kern w:val="0"/>
      <w:sz w:val="20"/>
      <w:szCs w:val="20"/>
    </w:rPr>
  </w:style>
  <w:style w:type="paragraph" w:customStyle="1" w:styleId="BodyTextNormal">
    <w:name w:val="Body Text Normal +"/>
    <w:basedOn w:val="BODYTEXTNORMAL0"/>
    <w:next w:val="BODYTEXTNORMAL0"/>
    <w:autoRedefine/>
    <w:rsid w:val="00701701"/>
    <w:pPr>
      <w:numPr>
        <w:ilvl w:val="1"/>
        <w:numId w:val="3"/>
      </w:numPr>
      <w:tabs>
        <w:tab w:val="clear" w:pos="1077"/>
        <w:tab w:val="num" w:pos="0"/>
      </w:tabs>
      <w:ind w:left="0" w:firstLine="709"/>
    </w:pPr>
  </w:style>
  <w:style w:type="paragraph" w:customStyle="1" w:styleId="TableCaption">
    <w:name w:val="Table Caption"/>
    <w:basedOn w:val="a"/>
    <w:autoRedefine/>
    <w:rsid w:val="00701701"/>
    <w:pPr>
      <w:keepNext/>
      <w:spacing w:before="360" w:after="120"/>
      <w:ind w:left="1077"/>
    </w:pPr>
    <w:rPr>
      <w:rFonts w:ascii="Arial" w:hAnsi="Arial" w:cs="Arial"/>
      <w:b/>
      <w:sz w:val="20"/>
    </w:rPr>
  </w:style>
  <w:style w:type="paragraph" w:customStyle="1" w:styleId="TableHeaders">
    <w:name w:val="Table Headers"/>
    <w:rsid w:val="006359F1"/>
    <w:pPr>
      <w:keepNext/>
      <w:jc w:val="center"/>
    </w:pPr>
    <w:rPr>
      <w:rFonts w:ascii="Arial" w:hAnsi="Arial"/>
      <w:b/>
      <w:noProof/>
      <w:sz w:val="18"/>
    </w:rPr>
  </w:style>
  <w:style w:type="paragraph" w:customStyle="1" w:styleId="TableTextSmall">
    <w:name w:val="Table Text Small"/>
    <w:basedOn w:val="a"/>
    <w:autoRedefine/>
    <w:rsid w:val="006359F1"/>
    <w:pPr>
      <w:tabs>
        <w:tab w:val="center" w:pos="2001"/>
        <w:tab w:val="left" w:pos="2571"/>
        <w:tab w:val="left" w:pos="3969"/>
      </w:tabs>
      <w:jc w:val="center"/>
    </w:pPr>
    <w:rPr>
      <w:rFonts w:ascii="Arial" w:hAnsi="Arial"/>
      <w:noProof/>
      <w:sz w:val="16"/>
    </w:rPr>
  </w:style>
  <w:style w:type="paragraph" w:customStyle="1" w:styleId="ListBullets10">
    <w:name w:val="List Bullets1"/>
    <w:basedOn w:val="BODYTEXTNORMAL0"/>
    <w:autoRedefine/>
    <w:rsid w:val="005E708F"/>
    <w:pPr>
      <w:numPr>
        <w:numId w:val="1"/>
      </w:numPr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rsid w:val="00A37EDA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A37ED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aliases w:val="Iniiaiie oaeno 1"/>
    <w:basedOn w:val="a"/>
    <w:rsid w:val="002A5C21"/>
    <w:pPr>
      <w:jc w:val="center"/>
    </w:pPr>
    <w:rPr>
      <w:rFonts w:ascii="Arial" w:hAnsi="Arial"/>
    </w:rPr>
  </w:style>
  <w:style w:type="character" w:customStyle="1" w:styleId="32">
    <w:name w:val="Заголовок №3_"/>
    <w:link w:val="33"/>
    <w:rsid w:val="002A5C21"/>
    <w:rPr>
      <w:rFonts w:ascii="Franklin Gothic Heavy" w:eastAsia="Franklin Gothic Heavy" w:hAnsi="Franklin Gothic Heavy" w:cs="Franklin Gothic Heavy"/>
      <w:sz w:val="42"/>
      <w:szCs w:val="42"/>
      <w:shd w:val="clear" w:color="auto" w:fill="FFFFFF"/>
    </w:rPr>
  </w:style>
  <w:style w:type="paragraph" w:customStyle="1" w:styleId="33">
    <w:name w:val="Заголовок №3"/>
    <w:basedOn w:val="a"/>
    <w:link w:val="32"/>
    <w:rsid w:val="002A5C21"/>
    <w:pPr>
      <w:widowControl w:val="0"/>
      <w:shd w:val="clear" w:color="auto" w:fill="FFFFFF"/>
      <w:spacing w:line="418" w:lineRule="exact"/>
      <w:jc w:val="center"/>
      <w:outlineLvl w:val="2"/>
    </w:pPr>
    <w:rPr>
      <w:rFonts w:ascii="Franklin Gothic Heavy" w:eastAsia="Franklin Gothic Heavy" w:hAnsi="Franklin Gothic Heavy"/>
      <w:sz w:val="42"/>
      <w:szCs w:val="42"/>
      <w:lang w:val="x-none" w:eastAsia="x-none"/>
    </w:rPr>
  </w:style>
  <w:style w:type="character" w:styleId="ae">
    <w:name w:val="Strong"/>
    <w:uiPriority w:val="22"/>
    <w:qFormat/>
    <w:rsid w:val="004D6EF4"/>
    <w:rPr>
      <w:b/>
      <w:bCs/>
    </w:rPr>
  </w:style>
  <w:style w:type="character" w:customStyle="1" w:styleId="apple-converted-space">
    <w:name w:val="apple-converted-space"/>
    <w:basedOn w:val="a0"/>
    <w:rsid w:val="004D6EF4"/>
  </w:style>
  <w:style w:type="character" w:styleId="af">
    <w:name w:val="Hyperlink"/>
    <w:uiPriority w:val="99"/>
    <w:rsid w:val="0083018F"/>
    <w:rPr>
      <w:color w:val="0000FF"/>
      <w:u w:val="single"/>
    </w:rPr>
  </w:style>
  <w:style w:type="paragraph" w:customStyle="1" w:styleId="22">
    <w:name w:val="Основной текст 22"/>
    <w:basedOn w:val="a"/>
    <w:rsid w:val="005555BB"/>
    <w:pPr>
      <w:jc w:val="center"/>
    </w:pPr>
    <w:rPr>
      <w:rFonts w:ascii="Arial" w:hAnsi="Arial"/>
    </w:rPr>
  </w:style>
  <w:style w:type="paragraph" w:styleId="af0">
    <w:name w:val="Normal (Web)"/>
    <w:basedOn w:val="a"/>
    <w:rsid w:val="005555BB"/>
    <w:pPr>
      <w:spacing w:before="100" w:beforeAutospacing="1" w:after="100" w:afterAutospacing="1"/>
    </w:pPr>
    <w:rPr>
      <w:color w:val="FFFFFF"/>
      <w:szCs w:val="24"/>
    </w:rPr>
  </w:style>
  <w:style w:type="paragraph" w:customStyle="1" w:styleId="TableText">
    <w:name w:val="Table Text"/>
    <w:basedOn w:val="a"/>
    <w:link w:val="TableText0"/>
    <w:rsid w:val="005555BB"/>
    <w:pPr>
      <w:spacing w:before="40" w:after="40"/>
      <w:jc w:val="center"/>
    </w:pPr>
    <w:rPr>
      <w:rFonts w:ascii="Arial" w:hAnsi="Arial"/>
      <w:noProof/>
      <w:sz w:val="20"/>
      <w:lang w:val="x-none" w:eastAsia="x-none"/>
    </w:rPr>
  </w:style>
  <w:style w:type="character" w:customStyle="1" w:styleId="TableText0">
    <w:name w:val="Table Text Знак"/>
    <w:link w:val="TableText"/>
    <w:rsid w:val="005555BB"/>
    <w:rPr>
      <w:rFonts w:ascii="Arial" w:hAnsi="Arial" w:cs="Arial"/>
      <w:noProof/>
    </w:rPr>
  </w:style>
  <w:style w:type="paragraph" w:styleId="af1">
    <w:name w:val="caption"/>
    <w:basedOn w:val="a"/>
    <w:next w:val="a"/>
    <w:qFormat/>
    <w:rsid w:val="006A2305"/>
    <w:pPr>
      <w:spacing w:before="1920"/>
      <w:ind w:left="2880" w:right="424"/>
      <w:jc w:val="center"/>
    </w:pPr>
    <w:rPr>
      <w:rFonts w:ascii="Peterburg" w:hAnsi="Peterburg"/>
      <w:i/>
    </w:rPr>
  </w:style>
  <w:style w:type="character" w:customStyle="1" w:styleId="20">
    <w:name w:val="Заголовок 2 Знак"/>
    <w:link w:val="2"/>
    <w:semiHidden/>
    <w:rsid w:val="008F11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11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8F118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rvps11">
    <w:name w:val="rvps11"/>
    <w:basedOn w:val="a"/>
    <w:rsid w:val="008F1181"/>
    <w:pPr>
      <w:spacing w:before="100" w:beforeAutospacing="1" w:after="100" w:afterAutospacing="1"/>
    </w:pPr>
    <w:rPr>
      <w:szCs w:val="24"/>
    </w:rPr>
  </w:style>
  <w:style w:type="character" w:customStyle="1" w:styleId="rvts7">
    <w:name w:val="rvts7"/>
    <w:basedOn w:val="a0"/>
    <w:rsid w:val="008F1181"/>
  </w:style>
  <w:style w:type="paragraph" w:customStyle="1" w:styleId="rvps12">
    <w:name w:val="rvps12"/>
    <w:basedOn w:val="a"/>
    <w:rsid w:val="008F1181"/>
    <w:pPr>
      <w:spacing w:before="100" w:beforeAutospacing="1" w:after="100" w:afterAutospacing="1"/>
    </w:pPr>
    <w:rPr>
      <w:szCs w:val="24"/>
    </w:rPr>
  </w:style>
  <w:style w:type="paragraph" w:customStyle="1" w:styleId="regiontitle">
    <w:name w:val="regiontitle"/>
    <w:basedOn w:val="a"/>
    <w:rsid w:val="008F1181"/>
    <w:pPr>
      <w:spacing w:before="100" w:beforeAutospacing="1" w:after="100" w:afterAutospacing="1"/>
    </w:pPr>
    <w:rPr>
      <w:szCs w:val="24"/>
    </w:rPr>
  </w:style>
  <w:style w:type="character" w:styleId="af2">
    <w:name w:val="FollowedHyperlink"/>
    <w:rsid w:val="00764B5A"/>
    <w:rPr>
      <w:color w:val="800080"/>
      <w:u w:val="single"/>
    </w:rPr>
  </w:style>
  <w:style w:type="paragraph" w:styleId="af3">
    <w:name w:val="TOC Heading"/>
    <w:basedOn w:val="1"/>
    <w:next w:val="a"/>
    <w:uiPriority w:val="39"/>
    <w:unhideWhenUsed/>
    <w:qFormat/>
    <w:rsid w:val="002A5E71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34">
    <w:name w:val="toc 3"/>
    <w:basedOn w:val="a"/>
    <w:next w:val="a"/>
    <w:autoRedefine/>
    <w:uiPriority w:val="39"/>
    <w:rsid w:val="002A5E71"/>
    <w:pPr>
      <w:ind w:left="480"/>
    </w:pPr>
  </w:style>
  <w:style w:type="paragraph" w:styleId="11">
    <w:name w:val="toc 1"/>
    <w:basedOn w:val="a"/>
    <w:next w:val="a"/>
    <w:autoRedefine/>
    <w:uiPriority w:val="39"/>
    <w:rsid w:val="002A5E71"/>
  </w:style>
  <w:style w:type="paragraph" w:styleId="23">
    <w:name w:val="toc 2"/>
    <w:basedOn w:val="a"/>
    <w:next w:val="a"/>
    <w:autoRedefine/>
    <w:uiPriority w:val="39"/>
    <w:rsid w:val="002A5E71"/>
    <w:pPr>
      <w:ind w:left="240"/>
    </w:pPr>
  </w:style>
  <w:style w:type="character" w:customStyle="1" w:styleId="a7">
    <w:name w:val="Нижний колонтитул Знак"/>
    <w:link w:val="a6"/>
    <w:rsid w:val="00AC2416"/>
    <w:rPr>
      <w:sz w:val="24"/>
    </w:rPr>
  </w:style>
  <w:style w:type="paragraph" w:customStyle="1" w:styleId="FORMATTEXT">
    <w:name w:val=".FORMATTEXT"/>
    <w:uiPriority w:val="99"/>
    <w:rsid w:val="00425D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G">
    <w:name w:val="Текст_таблицы_IG"/>
    <w:basedOn w:val="a"/>
    <w:rsid w:val="004470DC"/>
    <w:rPr>
      <w:szCs w:val="24"/>
    </w:rPr>
  </w:style>
  <w:style w:type="paragraph" w:customStyle="1" w:styleId="af4">
    <w:name w:val="Пояснит"/>
    <w:basedOn w:val="a"/>
    <w:rsid w:val="00C5194C"/>
    <w:pPr>
      <w:ind w:left="170" w:right="170" w:firstLine="851"/>
    </w:pPr>
    <w:rPr>
      <w:szCs w:val="24"/>
      <w:lang w:val="en-US"/>
    </w:rPr>
  </w:style>
  <w:style w:type="paragraph" w:customStyle="1" w:styleId="6">
    <w:name w:val="Стиль6"/>
    <w:basedOn w:val="a"/>
    <w:autoRedefine/>
    <w:rsid w:val="00492B08"/>
    <w:pPr>
      <w:numPr>
        <w:numId w:val="18"/>
      </w:numPr>
    </w:pPr>
    <w:rPr>
      <w:kern w:val="16"/>
      <w:szCs w:val="24"/>
    </w:rPr>
  </w:style>
  <w:style w:type="character" w:customStyle="1" w:styleId="10">
    <w:name w:val="Заголовок 1 Знак"/>
    <w:link w:val="1"/>
    <w:rsid w:val="00B35F16"/>
    <w:rPr>
      <w:rFonts w:cs="Arial"/>
      <w:b/>
      <w:bCs/>
      <w:kern w:val="32"/>
      <w:sz w:val="28"/>
      <w:szCs w:val="32"/>
    </w:rPr>
  </w:style>
  <w:style w:type="paragraph" w:customStyle="1" w:styleId="Default">
    <w:name w:val="Default"/>
    <w:rsid w:val="006173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0">
    <w:name w:val="formattext"/>
    <w:basedOn w:val="a"/>
    <w:rsid w:val="006173E9"/>
    <w:pPr>
      <w:spacing w:before="100" w:beforeAutospacing="1" w:after="100" w:afterAutospacing="1"/>
    </w:pPr>
    <w:rPr>
      <w:szCs w:val="24"/>
    </w:rPr>
  </w:style>
  <w:style w:type="paragraph" w:styleId="af5">
    <w:name w:val="List Paragraph"/>
    <w:basedOn w:val="a"/>
    <w:uiPriority w:val="34"/>
    <w:qFormat/>
    <w:rsid w:val="00376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FTP01-GTP.GTP.TRANSNEFT.RU\OIF\NTD\&#1053;&#1044;_&#1052;&#1053;&#1058;\03\03_01\03_01_14\&#1043;&#1054;&#1057;&#1058;%2012.1.010-7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TP01-GTP.GTP.TRANSNEFT.RU\OIF\NTD\&#1053;&#1044;_&#1052;&#1053;&#1058;\03\03_01\03_01_14\&#1043;&#1054;&#1057;&#1058;%2012.1.004-9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FTP01-GTP.GTP.TRANSNEFT.RU\OIF\NTD\&#1053;&#1044;_&#1052;&#1053;&#1058;\03\03_02\&#1057;&#1053;&#1048;&#1055;%2012-04-20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FTP01-GTP.GTP.TRANSNEFT.RU\OIF\NTD\&#1053;&#1044;_&#1052;&#1053;&#1058;\03\03_02\&#1057;&#1053;&#1048;&#1055;%2012-03-20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C498-B8AD-47B7-A15C-99F1EB06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19</Pages>
  <Words>5261</Words>
  <Characters>29990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на</vt:lpstr>
    </vt:vector>
  </TitlesOfParts>
  <Company>СНПС</Company>
  <LinksUpToDate>false</LinksUpToDate>
  <CharactersWithSpaces>35181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на</dc:title>
  <dc:subject/>
  <dc:creator>КСУ</dc:creator>
  <cp:keywords/>
  <cp:lastModifiedBy>Windows User</cp:lastModifiedBy>
  <cp:revision>43</cp:revision>
  <cp:lastPrinted>2017-11-09T09:34:00Z</cp:lastPrinted>
  <dcterms:created xsi:type="dcterms:W3CDTF">2017-01-09T03:09:00Z</dcterms:created>
  <dcterms:modified xsi:type="dcterms:W3CDTF">2018-03-04T00:30:00Z</dcterms:modified>
</cp:coreProperties>
</file>